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EE" w:rsidRPr="00005ED2" w:rsidRDefault="00A763EE" w:rsidP="001A3B58">
      <w:pPr>
        <w:spacing w:line="360" w:lineRule="auto"/>
        <w:jc w:val="center"/>
        <w:rPr>
          <w:b/>
          <w:szCs w:val="24"/>
        </w:rPr>
      </w:pPr>
      <w:r w:rsidRPr="00005ED2">
        <w:rPr>
          <w:b/>
          <w:szCs w:val="24"/>
        </w:rPr>
        <w:t>Автономная некоммерческая организация</w:t>
      </w:r>
    </w:p>
    <w:p w:rsidR="00A763EE" w:rsidRPr="00005ED2" w:rsidRDefault="00A763EE" w:rsidP="001A3B58">
      <w:pPr>
        <w:spacing w:line="360" w:lineRule="auto"/>
        <w:jc w:val="center"/>
        <w:rPr>
          <w:b/>
          <w:szCs w:val="24"/>
        </w:rPr>
      </w:pPr>
      <w:r w:rsidRPr="00005ED2">
        <w:rPr>
          <w:b/>
          <w:szCs w:val="24"/>
        </w:rPr>
        <w:t>профессионального образования</w:t>
      </w:r>
    </w:p>
    <w:p w:rsidR="00A763EE" w:rsidRPr="00005ED2" w:rsidRDefault="00A763EE" w:rsidP="001A3B58">
      <w:pPr>
        <w:spacing w:line="360" w:lineRule="auto"/>
        <w:jc w:val="center"/>
        <w:rPr>
          <w:szCs w:val="24"/>
        </w:rPr>
      </w:pPr>
      <w:r w:rsidRPr="00005ED2">
        <w:rPr>
          <w:b/>
          <w:szCs w:val="24"/>
        </w:rPr>
        <w:t>«Челябинский колледж Комитент»</w:t>
      </w:r>
    </w:p>
    <w:p w:rsidR="00A763EE" w:rsidRPr="00005ED2" w:rsidRDefault="00A763EE" w:rsidP="00A763EE">
      <w:pPr>
        <w:spacing w:line="360" w:lineRule="auto"/>
        <w:ind w:firstLine="709"/>
        <w:rPr>
          <w:szCs w:val="24"/>
        </w:rPr>
      </w:pPr>
    </w:p>
    <w:p w:rsidR="00A763EE" w:rsidRPr="00005ED2" w:rsidRDefault="00A763EE" w:rsidP="00A763EE">
      <w:pPr>
        <w:spacing w:line="360" w:lineRule="auto"/>
        <w:ind w:firstLine="709"/>
        <w:rPr>
          <w:szCs w:val="24"/>
        </w:rPr>
      </w:pPr>
    </w:p>
    <w:p w:rsidR="00A763EE" w:rsidRPr="00005ED2" w:rsidRDefault="00A763EE" w:rsidP="00A763EE">
      <w:pPr>
        <w:spacing w:line="360" w:lineRule="auto"/>
        <w:ind w:firstLine="709"/>
        <w:rPr>
          <w:szCs w:val="24"/>
        </w:rPr>
      </w:pPr>
    </w:p>
    <w:p w:rsidR="00A763EE" w:rsidRPr="00005ED2" w:rsidRDefault="00A763EE" w:rsidP="00A763EE">
      <w:pPr>
        <w:spacing w:line="360" w:lineRule="auto"/>
        <w:ind w:firstLine="709"/>
        <w:rPr>
          <w:szCs w:val="24"/>
        </w:rPr>
      </w:pPr>
    </w:p>
    <w:p w:rsidR="00A763EE" w:rsidRPr="00005ED2" w:rsidRDefault="00A763EE" w:rsidP="00A763EE">
      <w:pPr>
        <w:spacing w:line="360" w:lineRule="auto"/>
        <w:ind w:firstLine="709"/>
        <w:rPr>
          <w:szCs w:val="24"/>
        </w:rPr>
      </w:pPr>
    </w:p>
    <w:p w:rsidR="00A763EE" w:rsidRPr="00005ED2" w:rsidRDefault="00A763EE" w:rsidP="00A763EE">
      <w:pPr>
        <w:keepNext/>
        <w:autoSpaceDE w:val="0"/>
        <w:autoSpaceDN w:val="0"/>
        <w:spacing w:line="360" w:lineRule="auto"/>
        <w:outlineLvl w:val="0"/>
        <w:rPr>
          <w:szCs w:val="24"/>
        </w:rPr>
      </w:pPr>
    </w:p>
    <w:p w:rsidR="00A763EE" w:rsidRPr="00005ED2" w:rsidRDefault="00A763EE" w:rsidP="00A763EE">
      <w:pPr>
        <w:keepNext/>
        <w:autoSpaceDE w:val="0"/>
        <w:autoSpaceDN w:val="0"/>
        <w:spacing w:line="360" w:lineRule="auto"/>
        <w:ind w:firstLine="709"/>
        <w:jc w:val="center"/>
        <w:outlineLvl w:val="0"/>
        <w:rPr>
          <w:szCs w:val="24"/>
        </w:rPr>
      </w:pPr>
    </w:p>
    <w:p w:rsidR="00A763EE" w:rsidRPr="00005ED2" w:rsidRDefault="00A763EE" w:rsidP="001A3B58">
      <w:pPr>
        <w:keepNext/>
        <w:autoSpaceDE w:val="0"/>
        <w:autoSpaceDN w:val="0"/>
        <w:spacing w:line="360" w:lineRule="auto"/>
        <w:jc w:val="center"/>
        <w:outlineLvl w:val="0"/>
        <w:rPr>
          <w:b/>
          <w:szCs w:val="24"/>
        </w:rPr>
      </w:pPr>
      <w:bookmarkStart w:id="0" w:name="_Toc96811086"/>
      <w:bookmarkStart w:id="1" w:name="_Toc96809671"/>
      <w:bookmarkStart w:id="2" w:name="_Toc96814936"/>
      <w:bookmarkStart w:id="3" w:name="_Toc96886552"/>
      <w:bookmarkStart w:id="4" w:name="_Toc96958869"/>
      <w:bookmarkStart w:id="5" w:name="_Toc96959076"/>
      <w:bookmarkStart w:id="6" w:name="_Toc96959332"/>
      <w:r w:rsidRPr="00005ED2">
        <w:rPr>
          <w:b/>
          <w:szCs w:val="24"/>
        </w:rPr>
        <w:t>РАБОЧАЯ ПРОГРАММА УЧЕБНОЙ ДИСЦИПЛИНЫ</w:t>
      </w:r>
      <w:bookmarkEnd w:id="0"/>
      <w:bookmarkEnd w:id="1"/>
      <w:bookmarkEnd w:id="2"/>
      <w:bookmarkEnd w:id="3"/>
      <w:bookmarkEnd w:id="4"/>
      <w:bookmarkEnd w:id="5"/>
      <w:bookmarkEnd w:id="6"/>
    </w:p>
    <w:p w:rsidR="00A763EE" w:rsidRPr="00005ED2" w:rsidRDefault="00A763EE" w:rsidP="00A76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ОП.0</w:t>
      </w:r>
      <w:r w:rsidR="00655F12">
        <w:rPr>
          <w:b/>
          <w:szCs w:val="24"/>
        </w:rPr>
        <w:t>4</w:t>
      </w:r>
      <w:r w:rsidRPr="00005ED2">
        <w:rPr>
          <w:b/>
          <w:szCs w:val="24"/>
        </w:rPr>
        <w:t xml:space="preserve"> «</w:t>
      </w:r>
      <w:r w:rsidRPr="00A763EE">
        <w:rPr>
          <w:b/>
          <w:szCs w:val="24"/>
        </w:rPr>
        <w:t>Экономика и бухгалтерский учет гостиничного предприятия</w:t>
      </w:r>
      <w:r w:rsidRPr="00005ED2">
        <w:rPr>
          <w:b/>
          <w:szCs w:val="24"/>
        </w:rPr>
        <w:t>»</w:t>
      </w:r>
    </w:p>
    <w:p w:rsidR="00A763EE" w:rsidRPr="00005ED2" w:rsidRDefault="00A763EE" w:rsidP="00A76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:rsidR="00A763EE" w:rsidRPr="00005ED2" w:rsidRDefault="00A763EE" w:rsidP="00A763EE">
      <w:pPr>
        <w:spacing w:line="360" w:lineRule="auto"/>
        <w:jc w:val="center"/>
        <w:rPr>
          <w:b/>
          <w:szCs w:val="24"/>
        </w:rPr>
      </w:pPr>
      <w:r w:rsidRPr="00005ED2">
        <w:rPr>
          <w:b/>
          <w:szCs w:val="24"/>
        </w:rPr>
        <w:t>для специальности 43.02.14</w:t>
      </w:r>
    </w:p>
    <w:p w:rsidR="00A763EE" w:rsidRPr="00005ED2" w:rsidRDefault="00A763EE" w:rsidP="00A763EE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spacing w:val="67"/>
          <w:szCs w:val="24"/>
        </w:rPr>
      </w:pPr>
      <w:bookmarkStart w:id="7" w:name="_GoBack"/>
      <w:bookmarkEnd w:id="7"/>
      <w:r w:rsidRPr="00005ED2">
        <w:rPr>
          <w:b/>
          <w:szCs w:val="24"/>
        </w:rPr>
        <w:t>«Гостиничное дело»</w:t>
      </w:r>
    </w:p>
    <w:p w:rsidR="00A763EE" w:rsidRPr="00005ED2" w:rsidRDefault="00A763EE" w:rsidP="00A763EE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601"/>
        <w:jc w:val="center"/>
        <w:rPr>
          <w:b/>
          <w:szCs w:val="24"/>
        </w:rPr>
      </w:pPr>
      <w:r w:rsidRPr="00005ED2">
        <w:rPr>
          <w:b/>
          <w:bCs/>
          <w:spacing w:val="-1"/>
          <w:szCs w:val="24"/>
        </w:rPr>
        <w:t>Квалификации</w:t>
      </w:r>
      <w:r w:rsidRPr="00005ED2">
        <w:rPr>
          <w:b/>
          <w:bCs/>
          <w:szCs w:val="24"/>
        </w:rPr>
        <w:t xml:space="preserve"> </w:t>
      </w:r>
      <w:r w:rsidRPr="00005ED2">
        <w:rPr>
          <w:b/>
          <w:bCs/>
          <w:spacing w:val="-1"/>
          <w:szCs w:val="24"/>
        </w:rPr>
        <w:t>выпускника: Специалист по гостеприимству</w:t>
      </w:r>
    </w:p>
    <w:p w:rsidR="00A763EE" w:rsidRPr="00005ED2" w:rsidRDefault="00A763EE" w:rsidP="00A763EE">
      <w:pPr>
        <w:spacing w:line="360" w:lineRule="auto"/>
        <w:ind w:firstLine="709"/>
        <w:rPr>
          <w:b/>
          <w:szCs w:val="24"/>
        </w:rPr>
      </w:pPr>
    </w:p>
    <w:p w:rsidR="00A763EE" w:rsidRPr="00005ED2" w:rsidRDefault="00A763EE" w:rsidP="00A763EE">
      <w:pPr>
        <w:spacing w:line="360" w:lineRule="auto"/>
        <w:rPr>
          <w:szCs w:val="24"/>
        </w:rPr>
      </w:pPr>
    </w:p>
    <w:p w:rsidR="00A763EE" w:rsidRPr="00005ED2" w:rsidRDefault="00A763EE" w:rsidP="00A763EE">
      <w:pPr>
        <w:spacing w:line="360" w:lineRule="auto"/>
        <w:rPr>
          <w:szCs w:val="24"/>
        </w:rPr>
      </w:pPr>
    </w:p>
    <w:p w:rsidR="00A763EE" w:rsidRPr="00005ED2" w:rsidRDefault="00A763EE" w:rsidP="00A763EE">
      <w:pPr>
        <w:spacing w:line="360" w:lineRule="auto"/>
        <w:rPr>
          <w:szCs w:val="24"/>
        </w:rPr>
      </w:pPr>
    </w:p>
    <w:p w:rsidR="00A763EE" w:rsidRPr="00005ED2" w:rsidRDefault="00A763EE" w:rsidP="00A763EE">
      <w:pPr>
        <w:spacing w:line="360" w:lineRule="auto"/>
        <w:ind w:firstLine="5103"/>
        <w:rPr>
          <w:szCs w:val="24"/>
        </w:rPr>
      </w:pPr>
      <w:r w:rsidRPr="00005ED2">
        <w:rPr>
          <w:szCs w:val="24"/>
        </w:rPr>
        <w:t>Рассмотрено и утверждено на заседании</w:t>
      </w:r>
    </w:p>
    <w:p w:rsidR="00A763EE" w:rsidRPr="00005ED2" w:rsidRDefault="00A763EE" w:rsidP="00A763EE">
      <w:pPr>
        <w:spacing w:line="360" w:lineRule="auto"/>
        <w:ind w:firstLine="5103"/>
        <w:rPr>
          <w:szCs w:val="24"/>
        </w:rPr>
      </w:pPr>
      <w:r w:rsidRPr="00005ED2">
        <w:rPr>
          <w:szCs w:val="24"/>
        </w:rPr>
        <w:t>цикловой методической комиссии</w:t>
      </w:r>
    </w:p>
    <w:p w:rsidR="00A763EE" w:rsidRPr="00005ED2" w:rsidRDefault="00A763EE" w:rsidP="00A763EE">
      <w:pPr>
        <w:spacing w:line="360" w:lineRule="auto"/>
        <w:ind w:firstLine="5103"/>
        <w:rPr>
          <w:szCs w:val="24"/>
        </w:rPr>
      </w:pPr>
      <w:r w:rsidRPr="00005ED2">
        <w:rPr>
          <w:szCs w:val="24"/>
        </w:rPr>
        <w:t>____________________________</w:t>
      </w:r>
    </w:p>
    <w:p w:rsidR="00A763EE" w:rsidRPr="00005ED2" w:rsidRDefault="00A763EE" w:rsidP="00A763EE">
      <w:pPr>
        <w:spacing w:line="360" w:lineRule="auto"/>
        <w:ind w:firstLine="5103"/>
        <w:rPr>
          <w:szCs w:val="24"/>
        </w:rPr>
      </w:pPr>
      <w:r w:rsidRPr="00005ED2">
        <w:rPr>
          <w:szCs w:val="24"/>
        </w:rPr>
        <w:t>Протокол № ____от ______20___г.</w:t>
      </w:r>
    </w:p>
    <w:p w:rsidR="00A763EE" w:rsidRPr="00005ED2" w:rsidRDefault="00A763EE" w:rsidP="00A763EE">
      <w:pPr>
        <w:spacing w:line="360" w:lineRule="auto"/>
        <w:ind w:firstLine="5103"/>
        <w:rPr>
          <w:szCs w:val="24"/>
        </w:rPr>
      </w:pPr>
      <w:r w:rsidRPr="00005ED2">
        <w:rPr>
          <w:szCs w:val="24"/>
        </w:rPr>
        <w:t>Председатель________________</w:t>
      </w:r>
    </w:p>
    <w:p w:rsidR="00A763EE" w:rsidRPr="00005ED2" w:rsidRDefault="00A763EE" w:rsidP="00A763EE">
      <w:pPr>
        <w:spacing w:line="360" w:lineRule="auto"/>
        <w:ind w:firstLine="709"/>
        <w:rPr>
          <w:szCs w:val="24"/>
        </w:rPr>
      </w:pPr>
    </w:p>
    <w:p w:rsidR="00A763EE" w:rsidRPr="00005ED2" w:rsidRDefault="00A763EE" w:rsidP="00A763EE">
      <w:pPr>
        <w:spacing w:line="360" w:lineRule="auto"/>
        <w:ind w:firstLine="709"/>
        <w:rPr>
          <w:szCs w:val="24"/>
        </w:rPr>
      </w:pPr>
    </w:p>
    <w:p w:rsidR="00A763EE" w:rsidRPr="00005ED2" w:rsidRDefault="00A763EE" w:rsidP="00A763EE">
      <w:pPr>
        <w:spacing w:line="360" w:lineRule="auto"/>
        <w:ind w:firstLine="709"/>
        <w:rPr>
          <w:szCs w:val="24"/>
        </w:rPr>
      </w:pPr>
    </w:p>
    <w:p w:rsidR="00A763EE" w:rsidRPr="00005ED2" w:rsidRDefault="00A763EE" w:rsidP="00A763EE">
      <w:pPr>
        <w:spacing w:line="360" w:lineRule="auto"/>
        <w:ind w:firstLine="709"/>
        <w:rPr>
          <w:szCs w:val="24"/>
        </w:rPr>
      </w:pPr>
    </w:p>
    <w:p w:rsidR="00A763EE" w:rsidRPr="00005ED2" w:rsidRDefault="00A763EE" w:rsidP="00A763EE">
      <w:pPr>
        <w:spacing w:line="360" w:lineRule="auto"/>
        <w:ind w:firstLine="709"/>
        <w:rPr>
          <w:szCs w:val="24"/>
        </w:rPr>
      </w:pPr>
    </w:p>
    <w:p w:rsidR="00A763EE" w:rsidRPr="00005ED2" w:rsidRDefault="00A763EE" w:rsidP="00A763EE">
      <w:pPr>
        <w:spacing w:line="360" w:lineRule="auto"/>
        <w:ind w:firstLine="709"/>
        <w:rPr>
          <w:szCs w:val="24"/>
        </w:rPr>
      </w:pPr>
    </w:p>
    <w:p w:rsidR="00A763EE" w:rsidRPr="00005ED2" w:rsidRDefault="00A763EE" w:rsidP="00A763EE">
      <w:pPr>
        <w:spacing w:line="360" w:lineRule="auto"/>
        <w:rPr>
          <w:szCs w:val="24"/>
        </w:rPr>
      </w:pPr>
    </w:p>
    <w:p w:rsidR="00A763EE" w:rsidRPr="00005ED2" w:rsidRDefault="00A763EE" w:rsidP="00A763EE">
      <w:pPr>
        <w:spacing w:line="360" w:lineRule="auto"/>
        <w:ind w:firstLine="709"/>
        <w:jc w:val="center"/>
        <w:rPr>
          <w:szCs w:val="24"/>
        </w:rPr>
      </w:pPr>
      <w:r w:rsidRPr="00005ED2">
        <w:rPr>
          <w:szCs w:val="24"/>
        </w:rPr>
        <w:t>Челябинск</w:t>
      </w:r>
    </w:p>
    <w:p w:rsidR="00A763EE" w:rsidRPr="00005ED2" w:rsidRDefault="00A763EE" w:rsidP="00A763EE">
      <w:pPr>
        <w:spacing w:line="360" w:lineRule="auto"/>
        <w:ind w:firstLine="709"/>
        <w:jc w:val="center"/>
        <w:rPr>
          <w:szCs w:val="24"/>
        </w:rPr>
      </w:pPr>
      <w:r w:rsidRPr="00005ED2">
        <w:rPr>
          <w:szCs w:val="24"/>
        </w:rPr>
        <w:t>2021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A763EE" w:rsidRPr="00005ED2" w:rsidTr="00891176">
        <w:trPr>
          <w:trHeight w:hRule="exact" w:val="5108"/>
        </w:trPr>
        <w:tc>
          <w:tcPr>
            <w:tcW w:w="4960" w:type="dxa"/>
            <w:hideMark/>
          </w:tcPr>
          <w:p w:rsidR="00A763EE" w:rsidRPr="00005ED2" w:rsidRDefault="00A763EE" w:rsidP="00891176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8" w:name="_Toc96886553"/>
            <w:bookmarkStart w:id="9" w:name="_Toc96958870"/>
            <w:bookmarkStart w:id="10" w:name="_Toc96959077"/>
            <w:bookmarkStart w:id="11" w:name="_Toc96959333"/>
            <w:r w:rsidRPr="00005ED2">
              <w:rPr>
                <w:bCs/>
                <w:iCs/>
                <w:szCs w:val="24"/>
              </w:rPr>
              <w:lastRenderedPageBreak/>
              <w:t>ОДОБРЕНО</w:t>
            </w:r>
            <w:bookmarkEnd w:id="8"/>
            <w:bookmarkEnd w:id="9"/>
            <w:bookmarkEnd w:id="10"/>
            <w:bookmarkEnd w:id="11"/>
          </w:p>
          <w:p w:rsidR="00A763EE" w:rsidRPr="00005ED2" w:rsidRDefault="00A763EE" w:rsidP="00891176">
            <w:pPr>
              <w:keepNext/>
              <w:spacing w:after="60" w:line="360" w:lineRule="auto"/>
              <w:outlineLvl w:val="1"/>
              <w:rPr>
                <w:bCs/>
                <w:iCs/>
                <w:szCs w:val="24"/>
              </w:rPr>
            </w:pPr>
            <w:bookmarkStart w:id="12" w:name="_Toc96886554"/>
            <w:bookmarkStart w:id="13" w:name="_Toc96958871"/>
            <w:bookmarkStart w:id="14" w:name="_Toc96959078"/>
            <w:bookmarkStart w:id="15" w:name="_Toc96959334"/>
            <w:r w:rsidRPr="00005ED2">
              <w:rPr>
                <w:bCs/>
                <w:iCs/>
                <w:szCs w:val="24"/>
              </w:rPr>
              <w:t>На заседании ЦМК «Сервис и туризм»</w:t>
            </w:r>
            <w:bookmarkEnd w:id="12"/>
            <w:bookmarkEnd w:id="13"/>
            <w:bookmarkEnd w:id="14"/>
            <w:bookmarkEnd w:id="15"/>
          </w:p>
          <w:p w:rsidR="00A763EE" w:rsidRPr="00005ED2" w:rsidRDefault="00A763EE" w:rsidP="00891176">
            <w:pPr>
              <w:keepNext/>
              <w:spacing w:after="60" w:line="360" w:lineRule="auto"/>
              <w:outlineLvl w:val="1"/>
              <w:rPr>
                <w:bCs/>
                <w:iCs/>
                <w:szCs w:val="24"/>
              </w:rPr>
            </w:pPr>
            <w:bookmarkStart w:id="16" w:name="_Toc96886555"/>
            <w:bookmarkStart w:id="17" w:name="_Toc96958872"/>
            <w:bookmarkStart w:id="18" w:name="_Toc96959079"/>
            <w:bookmarkStart w:id="19" w:name="_Toc96959335"/>
            <w:r w:rsidRPr="00005ED2">
              <w:rPr>
                <w:bCs/>
                <w:iCs/>
                <w:szCs w:val="24"/>
                <w:lang w:val="en-US"/>
              </w:rPr>
              <w:t>Протокол №</w:t>
            </w:r>
            <w:bookmarkEnd w:id="16"/>
            <w:bookmarkEnd w:id="17"/>
            <w:bookmarkEnd w:id="18"/>
            <w:bookmarkEnd w:id="19"/>
            <w:r w:rsidR="00AF6942">
              <w:rPr>
                <w:bCs/>
                <w:iCs/>
                <w:szCs w:val="24"/>
                <w:lang w:val="en-US"/>
              </w:rPr>
              <w:t xml:space="preserve"> </w:t>
            </w:r>
          </w:p>
        </w:tc>
        <w:tc>
          <w:tcPr>
            <w:tcW w:w="4820" w:type="dxa"/>
            <w:hideMark/>
          </w:tcPr>
          <w:p w:rsidR="00AE506E" w:rsidRDefault="00AE506E" w:rsidP="00AE5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C</w:t>
            </w:r>
            <w:r>
              <w:rPr>
                <w:bCs/>
                <w:iCs/>
              </w:rPr>
              <w:t>оставлена</w:t>
            </w:r>
            <w:r>
              <w:rPr>
                <w:bCs/>
                <w:iCs/>
              </w:rPr>
              <w:tab/>
              <w:t xml:space="preserve">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  <w:p w:rsidR="00A763EE" w:rsidRPr="00005ED2" w:rsidRDefault="00A763EE" w:rsidP="00A379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  <w:szCs w:val="24"/>
              </w:rPr>
            </w:pPr>
          </w:p>
        </w:tc>
      </w:tr>
      <w:tr w:rsidR="00A763EE" w:rsidRPr="00005ED2" w:rsidTr="00891176">
        <w:trPr>
          <w:trHeight w:hRule="exact" w:val="1277"/>
        </w:trPr>
        <w:tc>
          <w:tcPr>
            <w:tcW w:w="4960" w:type="dxa"/>
          </w:tcPr>
          <w:p w:rsidR="00A763EE" w:rsidRPr="00005ED2" w:rsidRDefault="00A763EE" w:rsidP="00891176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A763EE" w:rsidRPr="00005ED2" w:rsidRDefault="00A763EE" w:rsidP="00891176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20" w:name="_Toc96886556"/>
            <w:bookmarkStart w:id="21" w:name="_Toc96958873"/>
            <w:bookmarkStart w:id="22" w:name="_Toc96959080"/>
            <w:bookmarkStart w:id="23" w:name="_Toc96959336"/>
            <w:r w:rsidRPr="00005ED2">
              <w:rPr>
                <w:bCs/>
                <w:iCs/>
                <w:szCs w:val="24"/>
              </w:rPr>
              <w:t>Председатель ЦМК:</w:t>
            </w:r>
            <w:bookmarkEnd w:id="20"/>
            <w:bookmarkEnd w:id="21"/>
            <w:bookmarkEnd w:id="22"/>
            <w:bookmarkEnd w:id="23"/>
            <w:r w:rsidRPr="00005ED2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left w:val="nil"/>
            </w:tcBorders>
          </w:tcPr>
          <w:p w:rsidR="00A763EE" w:rsidRPr="00005ED2" w:rsidRDefault="00A763EE" w:rsidP="00891176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A763EE" w:rsidRPr="00005ED2" w:rsidRDefault="00A763EE" w:rsidP="00891176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</w:tc>
      </w:tr>
      <w:tr w:rsidR="00A763EE" w:rsidRPr="00005ED2" w:rsidTr="00891176">
        <w:trPr>
          <w:trHeight w:hRule="exact" w:val="857"/>
        </w:trPr>
        <w:tc>
          <w:tcPr>
            <w:tcW w:w="4960" w:type="dxa"/>
          </w:tcPr>
          <w:p w:rsidR="00A763EE" w:rsidRPr="00005ED2" w:rsidRDefault="00A763EE" w:rsidP="00891176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24" w:name="_Toc96886557"/>
            <w:bookmarkStart w:id="25" w:name="_Toc96958874"/>
            <w:bookmarkStart w:id="26" w:name="_Toc96959081"/>
            <w:bookmarkStart w:id="27" w:name="_Toc96959337"/>
            <w:r w:rsidRPr="00005ED2">
              <w:rPr>
                <w:bCs/>
                <w:iCs/>
                <w:szCs w:val="24"/>
              </w:rPr>
              <w:t>Составитель:</w:t>
            </w:r>
            <w:bookmarkEnd w:id="24"/>
            <w:bookmarkEnd w:id="25"/>
            <w:bookmarkEnd w:id="26"/>
            <w:bookmarkEnd w:id="27"/>
            <w:r w:rsidRPr="00005ED2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left w:val="nil"/>
            </w:tcBorders>
          </w:tcPr>
          <w:p w:rsidR="00A763EE" w:rsidRPr="00005ED2" w:rsidRDefault="00A763EE" w:rsidP="00891176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A763EE" w:rsidRPr="00005ED2" w:rsidRDefault="00A763EE" w:rsidP="00891176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</w:p>
        </w:tc>
      </w:tr>
    </w:tbl>
    <w:p w:rsidR="000E7D34" w:rsidRPr="00037CED" w:rsidRDefault="000E7D34" w:rsidP="00037CED">
      <w:pPr>
        <w:jc w:val="center"/>
        <w:rPr>
          <w:b/>
          <w:bCs/>
          <w:szCs w:val="24"/>
        </w:rPr>
      </w:pPr>
      <w:r w:rsidRPr="009F7C76">
        <w:rPr>
          <w:b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2"/>
        </w:rPr>
        <w:id w:val="2095352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1531A" w:rsidRPr="0051531A" w:rsidRDefault="0051531A" w:rsidP="0051531A">
          <w:pPr>
            <w:pStyle w:val="aa"/>
            <w:spacing w:line="360" w:lineRule="auto"/>
            <w:jc w:val="center"/>
            <w:rPr>
              <w:rFonts w:ascii="Times New Roman" w:hAnsi="Times New Roman" w:cs="Times New Roman"/>
              <w:b/>
              <w:noProof/>
              <w:color w:val="auto"/>
              <w:sz w:val="24"/>
              <w:szCs w:val="24"/>
            </w:rPr>
          </w:pPr>
          <w:r w:rsidRPr="0051531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  <w:r w:rsidRPr="0051531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fldChar w:fldCharType="begin"/>
          </w:r>
          <w:r w:rsidRPr="0051531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instrText xml:space="preserve"> TOC \o "1-3" \h \z \u </w:instrText>
          </w:r>
          <w:r w:rsidRPr="0051531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fldChar w:fldCharType="separate"/>
          </w:r>
        </w:p>
        <w:p w:rsidR="0051531A" w:rsidRPr="0051531A" w:rsidRDefault="00447127" w:rsidP="0051531A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hyperlink w:anchor="_Toc96959338" w:history="1">
            <w:r w:rsidR="0051531A" w:rsidRPr="0051531A">
              <w:rPr>
                <w:rStyle w:val="a3"/>
                <w:b/>
                <w:noProof/>
                <w:color w:val="auto"/>
                <w:szCs w:val="24"/>
              </w:rPr>
              <w:t>1. ОБЩАЯ ХАРАКТЕРИСТИКА РАБОЧЕЙ ПРОГРАММЫ УЧЕБНОЙ ДИСЦИПЛИНЫ ЭКОНОМИКА И БУХГАЛТЕРСКИЙ УЧЕТ ГОСТИНИЧНОГО ПРЕДПРИЯТИЯ</w:t>
            </w:r>
            <w:r w:rsidR="0051531A" w:rsidRPr="0051531A">
              <w:rPr>
                <w:b/>
                <w:noProof/>
                <w:webHidden/>
                <w:szCs w:val="24"/>
              </w:rPr>
              <w:tab/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begin"/>
            </w:r>
            <w:r w:rsidR="0051531A" w:rsidRPr="0051531A">
              <w:rPr>
                <w:b/>
                <w:noProof/>
                <w:webHidden/>
                <w:szCs w:val="24"/>
              </w:rPr>
              <w:instrText xml:space="preserve"> PAGEREF _Toc96959338 \h </w:instrText>
            </w:r>
            <w:r w:rsidR="0051531A" w:rsidRPr="0051531A">
              <w:rPr>
                <w:b/>
                <w:noProof/>
                <w:webHidden/>
                <w:szCs w:val="24"/>
              </w:rPr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separate"/>
            </w:r>
            <w:r w:rsidR="0051531A" w:rsidRPr="0051531A">
              <w:rPr>
                <w:b/>
                <w:noProof/>
                <w:webHidden/>
                <w:szCs w:val="24"/>
              </w:rPr>
              <w:t>4</w:t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51531A" w:rsidRPr="0051531A" w:rsidRDefault="00447127" w:rsidP="0051531A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hyperlink w:anchor="_Toc96959339" w:history="1">
            <w:r w:rsidR="0051531A" w:rsidRPr="0051531A">
              <w:rPr>
                <w:rStyle w:val="a3"/>
                <w:b/>
                <w:noProof/>
                <w:color w:val="auto"/>
                <w:szCs w:val="24"/>
              </w:rPr>
              <w:t>2. СТРУКТУРА И СОДЕРЖАНИЕ УЧЕБНОЙ ДИСЦИПЛИНЫ</w:t>
            </w:r>
            <w:r w:rsidR="0051531A" w:rsidRPr="0051531A">
              <w:rPr>
                <w:b/>
                <w:noProof/>
                <w:webHidden/>
                <w:szCs w:val="24"/>
              </w:rPr>
              <w:tab/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begin"/>
            </w:r>
            <w:r w:rsidR="0051531A" w:rsidRPr="0051531A">
              <w:rPr>
                <w:b/>
                <w:noProof/>
                <w:webHidden/>
                <w:szCs w:val="24"/>
              </w:rPr>
              <w:instrText xml:space="preserve"> PAGEREF _Toc96959339 \h </w:instrText>
            </w:r>
            <w:r w:rsidR="0051531A" w:rsidRPr="0051531A">
              <w:rPr>
                <w:b/>
                <w:noProof/>
                <w:webHidden/>
                <w:szCs w:val="24"/>
              </w:rPr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separate"/>
            </w:r>
            <w:r w:rsidR="0051531A" w:rsidRPr="0051531A">
              <w:rPr>
                <w:b/>
                <w:noProof/>
                <w:webHidden/>
                <w:szCs w:val="24"/>
              </w:rPr>
              <w:t>9</w:t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51531A" w:rsidRPr="0051531A" w:rsidRDefault="00447127" w:rsidP="0051531A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hyperlink w:anchor="_Toc96959340" w:history="1">
            <w:r w:rsidR="0051531A" w:rsidRPr="0051531A">
              <w:rPr>
                <w:rStyle w:val="a3"/>
                <w:b/>
                <w:noProof/>
                <w:color w:val="auto"/>
                <w:szCs w:val="24"/>
              </w:rPr>
              <w:t>3. УСЛОВИЯ РЕАЛИЗАЦИИ ПРОГРАММЫ</w:t>
            </w:r>
            <w:r w:rsidR="0051531A" w:rsidRPr="0051531A">
              <w:rPr>
                <w:b/>
                <w:noProof/>
                <w:webHidden/>
                <w:szCs w:val="24"/>
              </w:rPr>
              <w:tab/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begin"/>
            </w:r>
            <w:r w:rsidR="0051531A" w:rsidRPr="0051531A">
              <w:rPr>
                <w:b/>
                <w:noProof/>
                <w:webHidden/>
                <w:szCs w:val="24"/>
              </w:rPr>
              <w:instrText xml:space="preserve"> PAGEREF _Toc96959340 \h </w:instrText>
            </w:r>
            <w:r w:rsidR="0051531A" w:rsidRPr="0051531A">
              <w:rPr>
                <w:b/>
                <w:noProof/>
                <w:webHidden/>
                <w:szCs w:val="24"/>
              </w:rPr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separate"/>
            </w:r>
            <w:r w:rsidR="0051531A" w:rsidRPr="0051531A">
              <w:rPr>
                <w:b/>
                <w:noProof/>
                <w:webHidden/>
                <w:szCs w:val="24"/>
              </w:rPr>
              <w:t>16</w:t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51531A" w:rsidRPr="0051531A" w:rsidRDefault="00447127" w:rsidP="0051531A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hyperlink w:anchor="_Toc96959341" w:history="1">
            <w:r w:rsidR="0051531A" w:rsidRPr="0051531A">
              <w:rPr>
                <w:rStyle w:val="a3"/>
                <w:b/>
                <w:noProof/>
                <w:color w:val="auto"/>
                <w:szCs w:val="24"/>
              </w:rPr>
              <w:t>4. КОНТРОЛЬ И ОЦЕНКА РЕЗУЛЬТАТОВ ОСВОЕНИЯ УЧЕБНОЙ ДИСЦИПЛИНЫ</w:t>
            </w:r>
            <w:r w:rsidR="0051531A" w:rsidRPr="0051531A">
              <w:rPr>
                <w:b/>
                <w:noProof/>
                <w:webHidden/>
                <w:szCs w:val="24"/>
              </w:rPr>
              <w:tab/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begin"/>
            </w:r>
            <w:r w:rsidR="0051531A" w:rsidRPr="0051531A">
              <w:rPr>
                <w:b/>
                <w:noProof/>
                <w:webHidden/>
                <w:szCs w:val="24"/>
              </w:rPr>
              <w:instrText xml:space="preserve"> PAGEREF _Toc96959341 \h </w:instrText>
            </w:r>
            <w:r w:rsidR="0051531A" w:rsidRPr="0051531A">
              <w:rPr>
                <w:b/>
                <w:noProof/>
                <w:webHidden/>
                <w:szCs w:val="24"/>
              </w:rPr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separate"/>
            </w:r>
            <w:r w:rsidR="0051531A" w:rsidRPr="0051531A">
              <w:rPr>
                <w:b/>
                <w:noProof/>
                <w:webHidden/>
                <w:szCs w:val="24"/>
              </w:rPr>
              <w:t>18</w:t>
            </w:r>
            <w:r w:rsidR="0051531A" w:rsidRPr="0051531A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51531A" w:rsidRDefault="0051531A" w:rsidP="0051531A">
          <w:pPr>
            <w:spacing w:line="360" w:lineRule="auto"/>
          </w:pPr>
          <w:r w:rsidRPr="0051531A">
            <w:rPr>
              <w:b/>
              <w:bCs/>
              <w:szCs w:val="24"/>
            </w:rPr>
            <w:fldChar w:fldCharType="end"/>
          </w:r>
        </w:p>
      </w:sdtContent>
    </w:sdt>
    <w:p w:rsidR="000E7D34" w:rsidRPr="009F7C76" w:rsidRDefault="000E7D34" w:rsidP="00AF6942">
      <w:pPr>
        <w:pStyle w:val="1"/>
      </w:pPr>
      <w:r w:rsidRPr="009F7C76">
        <w:br w:type="page"/>
      </w:r>
      <w:bookmarkStart w:id="28" w:name="_Toc96959338"/>
      <w:r w:rsidRPr="009F7C76">
        <w:lastRenderedPageBreak/>
        <w:t>1. ОБЩАЯ ХАРАКТЕРИСТИКА РАБОЧЕЙ</w:t>
      </w:r>
      <w:r>
        <w:t xml:space="preserve"> </w:t>
      </w:r>
      <w:r w:rsidRPr="009F7C76">
        <w:t>ПРОГРАММЫ УЧЕБНОЙ ДИСЦИПЛИНЫ ЭКОНОМИКА И БУХГАЛТЕРСКИЙ УЧЕТ ГОСТИНИЧНОГО ПРЕДПРИЯТИЯ</w:t>
      </w:r>
      <w:bookmarkEnd w:id="28"/>
    </w:p>
    <w:p w:rsidR="000E7D34" w:rsidRPr="009F7C76" w:rsidRDefault="000E7D34" w:rsidP="00AF6942">
      <w:pPr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>1.1. Область применения программы</w:t>
      </w:r>
    </w:p>
    <w:p w:rsidR="000E7D34" w:rsidRPr="00037CED" w:rsidRDefault="000E7D34" w:rsidP="00AF6942">
      <w:pPr>
        <w:spacing w:line="360" w:lineRule="auto"/>
        <w:ind w:firstLine="709"/>
        <w:rPr>
          <w:color w:val="000000"/>
          <w:szCs w:val="24"/>
        </w:rPr>
      </w:pPr>
      <w:r>
        <w:rPr>
          <w:szCs w:val="24"/>
        </w:rPr>
        <w:t>Р</w:t>
      </w:r>
      <w:r w:rsidRPr="009F7C76">
        <w:rPr>
          <w:szCs w:val="24"/>
        </w:rPr>
        <w:t xml:space="preserve">абочая программа учебной дисциплины является частью основной образовательной программы в соответствии с ФГОС СПО по специальности </w:t>
      </w:r>
      <w:r w:rsidRPr="009F7C76">
        <w:rPr>
          <w:color w:val="000000"/>
          <w:szCs w:val="24"/>
        </w:rPr>
        <w:t>43.02.14 Гостиничное дело.</w:t>
      </w:r>
    </w:p>
    <w:p w:rsidR="000E7D34" w:rsidRDefault="000E7D34" w:rsidP="00AF6942">
      <w:pPr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>1.2.Цель и планируемые результаты освоения дисциплины</w:t>
      </w:r>
      <w:r w:rsidR="0080378A">
        <w:rPr>
          <w:b/>
          <w:szCs w:val="24"/>
        </w:rPr>
        <w:t>.</w:t>
      </w:r>
    </w:p>
    <w:p w:rsidR="0080378A" w:rsidRPr="006D62F3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>
        <w:rPr>
          <w:szCs w:val="24"/>
        </w:rPr>
        <w:t>Обучающийся</w:t>
      </w:r>
      <w:r w:rsidRPr="006D62F3">
        <w:rPr>
          <w:szCs w:val="24"/>
        </w:rPr>
        <w:t>, освоивший программу, должен обладать следующими общими компетенциями (далее - ОК):</w:t>
      </w:r>
    </w:p>
    <w:p w:rsidR="0080378A" w:rsidRPr="006D62F3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0378A" w:rsidRPr="006D62F3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0378A" w:rsidRPr="006D62F3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03. Планировать и реализовывать собственное профессиональное и личностное развитие.</w:t>
      </w:r>
    </w:p>
    <w:p w:rsidR="0080378A" w:rsidRPr="006D62F3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80378A" w:rsidRPr="006D62F3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0378A" w:rsidRPr="006D62F3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80378A" w:rsidRPr="006D62F3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80378A" w:rsidRPr="006D62F3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0378A" w:rsidRPr="006D62F3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09. Использовать информационные технологии в профессиональной деятельности.</w:t>
      </w:r>
    </w:p>
    <w:p w:rsidR="0080378A" w:rsidRPr="006D62F3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80378A" w:rsidRPr="00037CED" w:rsidRDefault="0080378A" w:rsidP="00AF6942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80378A" w:rsidRPr="009F7C76" w:rsidRDefault="0080378A" w:rsidP="00AF6942">
      <w:pPr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lastRenderedPageBreak/>
        <w:t>П</w:t>
      </w:r>
      <w:r w:rsidRPr="009F7C76">
        <w:rPr>
          <w:b/>
          <w:szCs w:val="24"/>
        </w:rPr>
        <w:t>ланируемые результаты освоения дисциплины</w:t>
      </w:r>
      <w:r>
        <w:rPr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5"/>
        <w:gridCol w:w="3306"/>
        <w:gridCol w:w="3880"/>
      </w:tblGrid>
      <w:tr w:rsidR="000E7D34" w:rsidRPr="009F7C76" w:rsidTr="006665BC">
        <w:trPr>
          <w:trHeight w:val="649"/>
        </w:trPr>
        <w:tc>
          <w:tcPr>
            <w:tcW w:w="1246" w:type="pct"/>
          </w:tcPr>
          <w:p w:rsidR="000E7D34" w:rsidRPr="009F7C76" w:rsidRDefault="000E7D34" w:rsidP="00AF6942">
            <w:pPr>
              <w:jc w:val="center"/>
              <w:rPr>
                <w:szCs w:val="24"/>
              </w:rPr>
            </w:pPr>
            <w:r w:rsidRPr="009F7C76">
              <w:rPr>
                <w:szCs w:val="24"/>
              </w:rPr>
              <w:t xml:space="preserve">Код </w:t>
            </w:r>
          </w:p>
          <w:p w:rsidR="000E7D34" w:rsidRPr="009F7C76" w:rsidRDefault="000E7D34" w:rsidP="00AF6942">
            <w:pPr>
              <w:jc w:val="center"/>
              <w:rPr>
                <w:szCs w:val="24"/>
              </w:rPr>
            </w:pPr>
            <w:r w:rsidRPr="009F7C76">
              <w:rPr>
                <w:szCs w:val="24"/>
              </w:rPr>
              <w:t>ПК, ОК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jc w:val="center"/>
              <w:rPr>
                <w:szCs w:val="24"/>
              </w:rPr>
            </w:pPr>
            <w:r w:rsidRPr="009F7C76">
              <w:rPr>
                <w:szCs w:val="24"/>
              </w:rPr>
              <w:t>Умения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jc w:val="center"/>
              <w:rPr>
                <w:szCs w:val="24"/>
              </w:rPr>
            </w:pPr>
            <w:r w:rsidRPr="009F7C76">
              <w:rPr>
                <w:szCs w:val="24"/>
              </w:rPr>
              <w:t>Знания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ПК 1.1. Планировать потребности службы приема и размещения в материальных ресурсах и персонале.</w:t>
            </w:r>
          </w:p>
          <w:p w:rsidR="000E7D34" w:rsidRPr="009F7C76" w:rsidRDefault="000E7D34" w:rsidP="00AF694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</w:tcPr>
          <w:p w:rsidR="000E7D34" w:rsidRPr="009F7C76" w:rsidRDefault="000E7D34" w:rsidP="00AF6942">
            <w:pPr>
              <w:jc w:val="center"/>
              <w:rPr>
                <w:b/>
                <w:szCs w:val="24"/>
              </w:rPr>
            </w:pPr>
            <w:r w:rsidRPr="009F7C76">
              <w:rPr>
                <w:szCs w:val="24"/>
              </w:rPr>
              <w:t>Определять потребности службы приема и размещения в материальных ресурсах и персонале и о</w:t>
            </w:r>
            <w:r w:rsidRPr="009F7C76">
              <w:rPr>
                <w:bCs/>
                <w:szCs w:val="24"/>
              </w:rPr>
              <w:t xml:space="preserve">существлять планирование потребностей </w:t>
            </w:r>
            <w:r w:rsidRPr="009F7C76">
              <w:rPr>
                <w:szCs w:val="24"/>
              </w:rPr>
              <w:t>структурного подразделения гостиницы и других средств размещения;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jc w:val="center"/>
              <w:rPr>
                <w:b/>
                <w:szCs w:val="24"/>
              </w:rPr>
            </w:pPr>
            <w:r w:rsidRPr="009F7C76">
              <w:rPr>
                <w:szCs w:val="24"/>
              </w:rPr>
              <w:t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 xml:space="preserve">ПК 2.1. Планировать потребности службы питания в материальных ресурсах и персонале 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службы приема и размещения в материальных ресурсах и персонале и о</w:t>
            </w:r>
            <w:r w:rsidRPr="009F7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существлять планирование потребностей </w:t>
            </w: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гостиницы и других средств размещения;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 xml:space="preserve"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 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ПК 3.1. Планировать потребности службы обслуживания и эксплуатации номерного фонда в материальных ресурсах и персонале.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службы приема и размещения в материальных ресурсах и персонале и о</w:t>
            </w:r>
            <w:r w:rsidRPr="009F7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существлять планирование потребностей </w:t>
            </w: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гостиницы и других средств размещения;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 xml:space="preserve"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 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ПК 4.1. Планировать потребности службы бронирования и продаж в материальных ресурсах и персонале.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службы приема и размещения в материальных ресурсах и персонале и о</w:t>
            </w:r>
            <w:r w:rsidRPr="009F7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существлять планирование потребностей </w:t>
            </w: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гостиницы и других средств размещения; планировать и прогнозировать продажи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 xml:space="preserve"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 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ПК 1.2. Организовывать деятельность сотрудников службы приема и размещения в соответствии с текущими планами и стандартами гостиницы.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Выстраивать систему стимулирования работников службы приема и размещения </w:t>
            </w:r>
          </w:p>
          <w:p w:rsidR="000E7D34" w:rsidRPr="009F7C76" w:rsidRDefault="000E7D34" w:rsidP="00AF6942">
            <w:pPr>
              <w:ind w:firstLine="142"/>
              <w:rPr>
                <w:szCs w:val="24"/>
              </w:rPr>
            </w:pPr>
            <w:r w:rsidRPr="009F7C76">
              <w:rPr>
                <w:szCs w:val="24"/>
              </w:rPr>
              <w:t xml:space="preserve"> </w:t>
            </w:r>
          </w:p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b/>
                <w:bCs/>
                <w:szCs w:val="24"/>
              </w:rPr>
              <w:t>У</w:t>
            </w:r>
            <w:r w:rsidRPr="009F7C76">
              <w:rPr>
                <w:szCs w:val="24"/>
              </w:rPr>
              <w:t>правлять материально-производственными запасами</w:t>
            </w:r>
          </w:p>
          <w:p w:rsidR="000E7D34" w:rsidRPr="009F7C76" w:rsidRDefault="000E7D34" w:rsidP="00AF6942">
            <w:r w:rsidRPr="009F7C76">
              <w:rPr>
                <w:rStyle w:val="blk"/>
                <w:szCs w:val="24"/>
              </w:rPr>
              <w:t xml:space="preserve"> </w:t>
            </w:r>
            <w:r w:rsidRPr="009F7C76">
              <w:rPr>
                <w:rStyle w:val="blk"/>
              </w:rPr>
              <w:t>Применять знание особенностей продаж номерного фонда и дополнительных услуг гостиницы;</w:t>
            </w:r>
          </w:p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t>ценообразования; ориентироваться в номенклатуре основных и дополнительных услуг отеля;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t>Методы и формы оплаты труда видов. Виды и формы стимулирования труда. Тарифные планы и тарифную политику гостиничного предприятия;</w:t>
            </w:r>
          </w:p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rStyle w:val="blk"/>
                <w:szCs w:val="24"/>
              </w:rPr>
              <w:t>Особенности продаж номерного фонда и дополнительных услуг гостиницы;</w:t>
            </w:r>
            <w:r w:rsidRPr="009F7C76">
              <w:rPr>
                <w:szCs w:val="24"/>
              </w:rPr>
              <w:t xml:space="preserve"> </w:t>
            </w:r>
          </w:p>
          <w:p w:rsidR="000E7D34" w:rsidRPr="009F7C76" w:rsidRDefault="000E7D34" w:rsidP="00AF6942">
            <w:pPr>
              <w:rPr>
                <w:szCs w:val="24"/>
              </w:rPr>
            </w:pPr>
          </w:p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t>Номенклатуру основных и дополнительных услуг гостиницы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2..2. Организовывать деятельность сотрудников службы питания в соответствии с текущими планами и стандартами гостиницы.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t>Выстраивать систему стимулирования работников службы питания</w:t>
            </w:r>
          </w:p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b/>
                <w:bCs/>
                <w:szCs w:val="24"/>
              </w:rPr>
              <w:t>У</w:t>
            </w:r>
            <w:r w:rsidRPr="009F7C76">
              <w:rPr>
                <w:szCs w:val="24"/>
              </w:rPr>
              <w:t xml:space="preserve">правлять материально-производственными запасами 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bCs/>
                <w:szCs w:val="24"/>
              </w:rPr>
              <w:t>Принципы планирования потребности в персонале и средствах на оплату труда</w:t>
            </w:r>
            <w:r w:rsidRPr="009F7C76">
              <w:rPr>
                <w:szCs w:val="24"/>
              </w:rPr>
              <w:t xml:space="preserve"> Методы и формы оплаты труда видов. Виды и формы стимулирования труда. Принципы управления материально-производственными запасами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ПК 3.2. Организовывать деятельность сотрудников службы обслуживания и эксплуатации номерного фонда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t>Рассчитывать нормативы работы горничных; Выстраивать систему стимулирования работников службы питания</w:t>
            </w:r>
          </w:p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b/>
                <w:bCs/>
                <w:szCs w:val="24"/>
              </w:rPr>
              <w:t>У</w:t>
            </w:r>
            <w:r w:rsidRPr="009F7C76">
              <w:rPr>
                <w:szCs w:val="24"/>
              </w:rPr>
              <w:t>правлять материально-производственными запасами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bCs/>
                <w:szCs w:val="24"/>
              </w:rPr>
              <w:t xml:space="preserve"> Принципы планирования потребности в персонале и средствах на оплату труда</w:t>
            </w:r>
            <w:r w:rsidRPr="009F7C76">
              <w:rPr>
                <w:szCs w:val="24"/>
              </w:rPr>
              <w:t xml:space="preserve"> Методы и формы оплаты труда видов. Виды и формы стимулирования труда. Принципы управления материально-производственными запасами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ПК 4.2 Организовывать деятельность сотрудников службы бронирования и продаж в материальных ресурсах и персонале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 </w:t>
            </w:r>
            <w:r w:rsidRPr="009F7C76">
              <w:rPr>
                <w:rStyle w:val="blk"/>
                <w:szCs w:val="24"/>
              </w:rPr>
              <w:t>Применять знание особенностей продаж номерного фонда и дополнительных услуг гостиницы;</w:t>
            </w:r>
          </w:p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t>ориентироваться в номенклатуре основных и дополнительных услуг отеля;</w:t>
            </w:r>
          </w:p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применять</w:t>
            </w:r>
            <w:r w:rsidRPr="009F7C76">
              <w:rPr>
                <w:rStyle w:val="30"/>
                <w:bCs w:val="0"/>
                <w:sz w:val="24"/>
                <w:szCs w:val="24"/>
              </w:rPr>
              <w:t xml:space="preserve"> </w:t>
            </w:r>
            <w:r w:rsidRPr="009F7C76">
              <w:rPr>
                <w:rStyle w:val="blk"/>
                <w:szCs w:val="24"/>
              </w:rPr>
              <w:t xml:space="preserve">принципы </w:t>
            </w:r>
            <w:r w:rsidRPr="009F7C76">
              <w:rPr>
                <w:szCs w:val="24"/>
              </w:rPr>
              <w:t>ценообразования и подходы к ценообразованию</w:t>
            </w:r>
          </w:p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 Применять методы максимизации доходов гостиницы; 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rStyle w:val="blk"/>
                <w:szCs w:val="24"/>
              </w:rPr>
              <w:t xml:space="preserve">Содержание эксплуатационной программы гостиницы и номенклатуру основных и дополнительных услуг, </w:t>
            </w:r>
            <w:r w:rsidRPr="009F7C76">
              <w:rPr>
                <w:szCs w:val="24"/>
              </w:rPr>
              <w:t>основные понятия: загрузка гостиницы, средняя цена; номерной фонд гостиницы;</w:t>
            </w:r>
            <w:r w:rsidRPr="009F7C76">
              <w:rPr>
                <w:rStyle w:val="blk"/>
                <w:szCs w:val="24"/>
              </w:rPr>
              <w:t xml:space="preserve"> принципы </w:t>
            </w:r>
            <w:r w:rsidRPr="009F7C76">
              <w:rPr>
                <w:szCs w:val="24"/>
              </w:rPr>
              <w:t>ценообразования и подходы к ценообразованию</w:t>
            </w:r>
          </w:p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Методы управления доходами гостиницы;</w:t>
            </w:r>
          </w:p>
        </w:tc>
      </w:tr>
      <w:tr w:rsidR="000E7D34" w:rsidRPr="009F7C76" w:rsidTr="006665BC">
        <w:trPr>
          <w:trHeight w:val="2881"/>
        </w:trPr>
        <w:tc>
          <w:tcPr>
            <w:tcW w:w="1246" w:type="pct"/>
          </w:tcPr>
          <w:p w:rsidR="000E7D34" w:rsidRPr="009F7C76" w:rsidRDefault="000E7D34" w:rsidP="00AF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ПК1.3-4.3</w:t>
            </w:r>
          </w:p>
          <w:p w:rsidR="000E7D34" w:rsidRPr="009F7C76" w:rsidRDefault="000E7D34" w:rsidP="00AF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Контролировать текущую деятельность сотрудников структурных подразделений для поддержания требуемого требуемого уровня качества обслуживания гостей.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 Анализировать результаты деятельности</w:t>
            </w:r>
            <w:r w:rsidRPr="009F7C76">
              <w:rPr>
                <w:rStyle w:val="30"/>
                <w:bCs w:val="0"/>
                <w:sz w:val="24"/>
                <w:szCs w:val="24"/>
              </w:rPr>
              <w:t xml:space="preserve"> </w:t>
            </w:r>
            <w:r w:rsidRPr="009F7C76">
              <w:rPr>
                <w:rStyle w:val="blk"/>
                <w:szCs w:val="24"/>
              </w:rPr>
              <w:t>структурных подразделений гостиницы</w:t>
            </w:r>
            <w:r w:rsidRPr="009F7C76">
              <w:rPr>
                <w:szCs w:val="24"/>
              </w:rPr>
              <w:t xml:space="preserve"> Применять методы расчёта показателей эффективности работы </w:t>
            </w:r>
            <w:r w:rsidRPr="009F7C76">
              <w:rPr>
                <w:rStyle w:val="blk"/>
                <w:szCs w:val="24"/>
              </w:rPr>
              <w:t>структурных подразделений гостиницы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Методы определения эффективности работы структурных подразделений гостиницы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ПК 1.2-4.2. Организовывать деятельность сотрудников структурных подразделений гостиниц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 xml:space="preserve">вести необходимую, бухгалтерскую отчетность, </w:t>
            </w:r>
          </w:p>
          <w:p w:rsidR="000E7D34" w:rsidRPr="009F7C76" w:rsidRDefault="000E7D34" w:rsidP="00AF6942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 xml:space="preserve">заполнять первичные документы, составлять график документооборота, </w:t>
            </w:r>
          </w:p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rStyle w:val="blk"/>
                <w:szCs w:val="24"/>
              </w:rPr>
              <w:t xml:space="preserve">вести учёт </w:t>
            </w:r>
            <w:r w:rsidRPr="009F7C76">
              <w:rPr>
                <w:szCs w:val="24"/>
              </w:rPr>
              <w:t xml:space="preserve">выручки от услуг по проживанию, отражать выручку от </w:t>
            </w:r>
            <w:r w:rsidRPr="009F7C76">
              <w:rPr>
                <w:szCs w:val="24"/>
              </w:rPr>
              <w:lastRenderedPageBreak/>
              <w:t>внереализационных доходов.</w:t>
            </w:r>
          </w:p>
          <w:p w:rsidR="000E7D34" w:rsidRPr="009F7C76" w:rsidRDefault="000E7D34" w:rsidP="00AF6942">
            <w:pPr>
              <w:textAlignment w:val="baseline"/>
              <w:rPr>
                <w:szCs w:val="24"/>
              </w:rPr>
            </w:pPr>
            <w:r w:rsidRPr="009F7C76">
              <w:rPr>
                <w:szCs w:val="24"/>
              </w:rPr>
              <w:t>Отражать операции по бронированию номеров</w:t>
            </w:r>
          </w:p>
          <w:p w:rsidR="000E7D34" w:rsidRPr="009F7C76" w:rsidRDefault="000E7D34" w:rsidP="00AF6942">
            <w:pPr>
              <w:textAlignment w:val="baseline"/>
              <w:rPr>
                <w:szCs w:val="24"/>
              </w:rPr>
            </w:pPr>
            <w:r w:rsidRPr="009F7C76">
              <w:rPr>
                <w:szCs w:val="24"/>
              </w:rPr>
              <w:t>Вести учёт расходов на материально-техническое обеспечение гостиниц.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lastRenderedPageBreak/>
              <w:t>- основные бухгалтерские документы и требования к их составлению в контексте профессиональных обязанностей технических работников и специалистов;</w:t>
            </w:r>
          </w:p>
          <w:p w:rsidR="000E7D34" w:rsidRPr="009F7C76" w:rsidRDefault="000E7D34" w:rsidP="00AF6942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 виды отчетности по продажам </w:t>
            </w:r>
          </w:p>
          <w:p w:rsidR="000E7D34" w:rsidRPr="009F7C76" w:rsidRDefault="000E7D34" w:rsidP="00AF6942">
            <w:pPr>
              <w:shd w:val="clear" w:color="auto" w:fill="FFFFFF"/>
              <w:rPr>
                <w:szCs w:val="24"/>
              </w:rPr>
            </w:pPr>
          </w:p>
          <w:p w:rsidR="000E7D34" w:rsidRPr="009F7C76" w:rsidRDefault="000E7D34" w:rsidP="00AF6942">
            <w:pPr>
              <w:shd w:val="clear" w:color="auto" w:fill="FFFFFF"/>
              <w:rPr>
                <w:spacing w:val="-2"/>
                <w:szCs w:val="24"/>
              </w:rPr>
            </w:pPr>
            <w:r w:rsidRPr="009F7C76">
              <w:rPr>
                <w:szCs w:val="24"/>
              </w:rPr>
              <w:lastRenderedPageBreak/>
              <w:t xml:space="preserve">- </w:t>
            </w:r>
            <w:r w:rsidRPr="009F7C76">
              <w:rPr>
                <w:spacing w:val="-2"/>
                <w:szCs w:val="24"/>
              </w:rPr>
              <w:t xml:space="preserve">учет и порядок ведения кассовых операций; </w:t>
            </w:r>
          </w:p>
          <w:p w:rsidR="000E7D34" w:rsidRPr="009F7C76" w:rsidRDefault="000E7D34" w:rsidP="00AF6942">
            <w:pPr>
              <w:shd w:val="clear" w:color="auto" w:fill="FFFFFF"/>
              <w:rPr>
                <w:szCs w:val="24"/>
              </w:rPr>
            </w:pPr>
            <w:r w:rsidRPr="009F7C76">
              <w:rPr>
                <w:spacing w:val="-2"/>
                <w:szCs w:val="24"/>
              </w:rPr>
              <w:t xml:space="preserve">- </w:t>
            </w:r>
            <w:r w:rsidRPr="009F7C76">
              <w:rPr>
                <w:szCs w:val="24"/>
              </w:rPr>
              <w:t xml:space="preserve">формы безналичных расчетов; </w:t>
            </w:r>
          </w:p>
          <w:p w:rsidR="000E7D34" w:rsidRPr="009F7C76" w:rsidRDefault="000E7D34" w:rsidP="00AF6942">
            <w:pPr>
              <w:ind w:firstLine="709"/>
              <w:rPr>
                <w:szCs w:val="24"/>
              </w:rPr>
            </w:pP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F7C76">
              <w:rPr>
                <w:szCs w:val="24"/>
              </w:rPr>
              <w:lastRenderedPageBreak/>
              <w:t>ОК 03. Планировать и реализовывать собст-венное профессиональное и личностное развитие.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Разработать план самообразования.</w:t>
            </w:r>
          </w:p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определить перечень литературных источников по экономике и бухучету гостиничного предприятия. Организовать </w:t>
            </w:r>
            <w:r>
              <w:rPr>
                <w:bCs/>
                <w:szCs w:val="24"/>
              </w:rPr>
              <w:t>самостоятельную работу по изуче</w:t>
            </w:r>
            <w:r w:rsidRPr="009F7C76">
              <w:rPr>
                <w:bCs/>
                <w:szCs w:val="24"/>
              </w:rPr>
              <w:t>нию учебников и (пособий) передового опыта. Объективно оценить результаты профессионального роста.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методику экономического самообразования. Содержание и структуру плана самостоятельного изучения основ экономики и бухгалтерского учета гостиничного предприятия. Показатели профес</w:t>
            </w:r>
            <w:r>
              <w:rPr>
                <w:bCs/>
                <w:szCs w:val="24"/>
              </w:rPr>
              <w:t>с</w:t>
            </w:r>
            <w:r w:rsidRPr="009F7C76">
              <w:rPr>
                <w:bCs/>
                <w:szCs w:val="24"/>
              </w:rPr>
              <w:t>ионального и личного развития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F7C76">
              <w:rPr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Самостоятельно анализировать проблемы в финансово-экономических отношениях с коллегами и клиентами. Тактично и логично аргументировать свое мнение и позицию при взаимодействии с коллегами и клиентами при решении хозяйственно-экономических вопросов в профессиональной деятельности.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Нормы и правила взаимодействия с руководством, коллегами, клиентами при решении хозяйственно-экономических вопросов. Причины конфликтных ситуаций в хозяйственно- финансовой сфере и способы их разрешения.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F7C76">
              <w:rPr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Применять различные формы, виды устной и письменной коммуникации в профессиональной деятельности. </w:t>
            </w:r>
          </w:p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Владеть методикой подготовки текстов, сообщений в контексте профессиональных обязанностей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Специфику различных функциональных –смысловых (финансовых) особенностей устных и письменных коммуникаций в хозяйственно-финансовой сфере. Средства для обеспечения логической связанности письменной и устной коммуникаций хозяйственно-финансовой содержания.</w:t>
            </w:r>
          </w:p>
        </w:tc>
      </w:tr>
      <w:tr w:rsidR="000E7D34" w:rsidRPr="009F7C76" w:rsidTr="006665BC">
        <w:trPr>
          <w:trHeight w:val="212"/>
        </w:trPr>
        <w:tc>
          <w:tcPr>
            <w:tcW w:w="1246" w:type="pct"/>
          </w:tcPr>
          <w:p w:rsidR="000E7D34" w:rsidRPr="009F7C76" w:rsidRDefault="000E7D34" w:rsidP="00AF694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F7C76">
              <w:rPr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1727" w:type="pct"/>
          </w:tcPr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Применять на практике правовые и нормативные документы в контексте своих профессиональных обязанностей. Составлять договорную документацию в соответствии со своими профессиональными функциями. Использовать </w:t>
            </w:r>
            <w:r w:rsidRPr="009F7C76">
              <w:rPr>
                <w:bCs/>
                <w:szCs w:val="24"/>
              </w:rPr>
              <w:lastRenderedPageBreak/>
              <w:t>хозяйственно-экономические положения профессиональной документации, регламентирующей деятельность технических работников и специалистов.</w:t>
            </w:r>
          </w:p>
        </w:tc>
        <w:tc>
          <w:tcPr>
            <w:tcW w:w="2027" w:type="pct"/>
          </w:tcPr>
          <w:p w:rsidR="000E7D34" w:rsidRPr="009F7C76" w:rsidRDefault="000E7D34" w:rsidP="00AF6942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lastRenderedPageBreak/>
              <w:t xml:space="preserve">Хозяйственно-экономические основы нормативного регулирования гостиничного дела. Содержание профессиональной документации, определяющее экономику и бухгалтерский учет гостиничного предприятия . Характеристику документального оформления договорных </w:t>
            </w:r>
            <w:r w:rsidRPr="009F7C76">
              <w:rPr>
                <w:bCs/>
                <w:szCs w:val="24"/>
              </w:rPr>
              <w:lastRenderedPageBreak/>
              <w:t xml:space="preserve">отношений в гостинице, место и роль в этих отношениях технических работников и специалистов. </w:t>
            </w:r>
          </w:p>
        </w:tc>
      </w:tr>
    </w:tbl>
    <w:p w:rsidR="00037CED" w:rsidRDefault="00037CED" w:rsidP="000E7D34">
      <w:pPr>
        <w:rPr>
          <w:szCs w:val="24"/>
        </w:rPr>
      </w:pPr>
    </w:p>
    <w:p w:rsidR="00037CED" w:rsidRDefault="00037CED" w:rsidP="00037CED">
      <w:r>
        <w:br w:type="page"/>
      </w:r>
    </w:p>
    <w:p w:rsidR="000E7D34" w:rsidRPr="009F7C76" w:rsidRDefault="000E7D34" w:rsidP="00AF6942">
      <w:pPr>
        <w:pStyle w:val="1"/>
      </w:pPr>
      <w:bookmarkStart w:id="29" w:name="_Toc96959339"/>
      <w:r w:rsidRPr="009F7C76">
        <w:lastRenderedPageBreak/>
        <w:t>2. СТРУКТУРА И СОДЕРЖАНИЕ УЧЕБНОЙ ДИСЦИПЛИНЫ</w:t>
      </w:r>
      <w:bookmarkEnd w:id="29"/>
    </w:p>
    <w:p w:rsidR="000E7D34" w:rsidRPr="009F7C76" w:rsidRDefault="000E7D34" w:rsidP="00AF6942">
      <w:pPr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8"/>
        <w:gridCol w:w="1773"/>
      </w:tblGrid>
      <w:tr w:rsidR="000E7D34" w:rsidRPr="009F7C76" w:rsidTr="006665BC">
        <w:trPr>
          <w:trHeight w:val="490"/>
        </w:trPr>
        <w:tc>
          <w:tcPr>
            <w:tcW w:w="4073" w:type="pct"/>
            <w:vAlign w:val="center"/>
          </w:tcPr>
          <w:p w:rsidR="000E7D34" w:rsidRPr="009F7C76" w:rsidRDefault="000E7D34" w:rsidP="006665BC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E7D34" w:rsidRPr="009F7C76" w:rsidRDefault="000E7D34" w:rsidP="006665BC">
            <w:pPr>
              <w:rPr>
                <w:b/>
                <w:iCs/>
                <w:szCs w:val="24"/>
              </w:rPr>
            </w:pPr>
            <w:r w:rsidRPr="009F7C76">
              <w:rPr>
                <w:b/>
                <w:iCs/>
                <w:szCs w:val="24"/>
              </w:rPr>
              <w:t>Объем часов</w:t>
            </w:r>
          </w:p>
        </w:tc>
      </w:tr>
      <w:tr w:rsidR="000E7D34" w:rsidRPr="009F7C76" w:rsidTr="006665BC">
        <w:trPr>
          <w:trHeight w:val="490"/>
        </w:trPr>
        <w:tc>
          <w:tcPr>
            <w:tcW w:w="4073" w:type="pct"/>
            <w:vAlign w:val="center"/>
          </w:tcPr>
          <w:p w:rsidR="000E7D34" w:rsidRPr="00FE7373" w:rsidRDefault="000E7D34" w:rsidP="006665BC">
            <w:pPr>
              <w:rPr>
                <w:szCs w:val="24"/>
              </w:rPr>
            </w:pPr>
            <w:r w:rsidRPr="00FE7373">
              <w:rPr>
                <w:szCs w:val="24"/>
              </w:rPr>
              <w:t>Объем образовательной дисциплины</w:t>
            </w:r>
          </w:p>
        </w:tc>
        <w:tc>
          <w:tcPr>
            <w:tcW w:w="927" w:type="pct"/>
            <w:vAlign w:val="center"/>
          </w:tcPr>
          <w:p w:rsidR="000E7D34" w:rsidRPr="00B65A86" w:rsidRDefault="000E7D34" w:rsidP="006665BC">
            <w:pPr>
              <w:jc w:val="center"/>
              <w:rPr>
                <w:b/>
                <w:iCs/>
                <w:szCs w:val="24"/>
              </w:rPr>
            </w:pPr>
            <w:r w:rsidRPr="00B65A86">
              <w:rPr>
                <w:b/>
                <w:iCs/>
                <w:szCs w:val="24"/>
              </w:rPr>
              <w:t>102</w:t>
            </w:r>
          </w:p>
        </w:tc>
      </w:tr>
      <w:tr w:rsidR="000E7D34" w:rsidRPr="009F7C76" w:rsidTr="006665BC">
        <w:trPr>
          <w:trHeight w:val="490"/>
        </w:trPr>
        <w:tc>
          <w:tcPr>
            <w:tcW w:w="5000" w:type="pct"/>
            <w:gridSpan w:val="2"/>
            <w:vAlign w:val="center"/>
          </w:tcPr>
          <w:p w:rsidR="000E7D34" w:rsidRPr="009F7C76" w:rsidRDefault="000E7D34" w:rsidP="006665BC">
            <w:pPr>
              <w:rPr>
                <w:iCs/>
                <w:szCs w:val="24"/>
              </w:rPr>
            </w:pPr>
            <w:r w:rsidRPr="009F7C76">
              <w:rPr>
                <w:szCs w:val="24"/>
              </w:rPr>
              <w:t>в том числе:</w:t>
            </w:r>
          </w:p>
        </w:tc>
      </w:tr>
      <w:tr w:rsidR="000E7D34" w:rsidRPr="009F7C76" w:rsidTr="006665BC">
        <w:trPr>
          <w:trHeight w:val="490"/>
        </w:trPr>
        <w:tc>
          <w:tcPr>
            <w:tcW w:w="4073" w:type="pct"/>
            <w:vAlign w:val="center"/>
          </w:tcPr>
          <w:p w:rsidR="000E7D34" w:rsidRPr="009F7C76" w:rsidRDefault="000E7D34" w:rsidP="006665BC">
            <w:pPr>
              <w:rPr>
                <w:szCs w:val="24"/>
              </w:rPr>
            </w:pPr>
            <w:r w:rsidRPr="009F7C76">
              <w:rPr>
                <w:szCs w:val="24"/>
              </w:rPr>
              <w:t>теоретическое обучение</w:t>
            </w:r>
            <w:r>
              <w:rPr>
                <w:szCs w:val="24"/>
              </w:rPr>
              <w:t xml:space="preserve"> и </w:t>
            </w:r>
            <w:r w:rsidRPr="009F7C76">
              <w:rPr>
                <w:szCs w:val="24"/>
              </w:rPr>
              <w:t>лабораторные работы</w:t>
            </w:r>
          </w:p>
        </w:tc>
        <w:tc>
          <w:tcPr>
            <w:tcW w:w="927" w:type="pct"/>
            <w:vAlign w:val="center"/>
          </w:tcPr>
          <w:p w:rsidR="000E7D34" w:rsidRPr="009F7C76" w:rsidRDefault="000E7D34" w:rsidP="006665BC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64</w:t>
            </w:r>
          </w:p>
        </w:tc>
      </w:tr>
      <w:tr w:rsidR="000E7D34" w:rsidRPr="009F7C76" w:rsidTr="006665BC">
        <w:trPr>
          <w:trHeight w:val="490"/>
        </w:trPr>
        <w:tc>
          <w:tcPr>
            <w:tcW w:w="4073" w:type="pct"/>
            <w:vAlign w:val="center"/>
          </w:tcPr>
          <w:p w:rsidR="000E7D34" w:rsidRPr="009F7C76" w:rsidRDefault="000E7D34" w:rsidP="006665B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лабораторные работы </w:t>
            </w:r>
            <w:r>
              <w:rPr>
                <w:szCs w:val="24"/>
              </w:rPr>
              <w:t xml:space="preserve">и </w:t>
            </w:r>
            <w:r w:rsidRPr="009F7C76">
              <w:rPr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E7D34" w:rsidRPr="009F7C76" w:rsidRDefault="000E7D34" w:rsidP="006665BC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36</w:t>
            </w:r>
          </w:p>
        </w:tc>
      </w:tr>
      <w:tr w:rsidR="000E7D34" w:rsidRPr="009F7C76" w:rsidTr="006665BC">
        <w:trPr>
          <w:trHeight w:val="490"/>
        </w:trPr>
        <w:tc>
          <w:tcPr>
            <w:tcW w:w="4074" w:type="pct"/>
            <w:tcBorders>
              <w:right w:val="single" w:sz="4" w:space="0" w:color="auto"/>
            </w:tcBorders>
            <w:vAlign w:val="center"/>
          </w:tcPr>
          <w:p w:rsidR="000E7D34" w:rsidRPr="00B65A86" w:rsidRDefault="000E7D34" w:rsidP="006665BC">
            <w:pPr>
              <w:jc w:val="left"/>
              <w:rPr>
                <w:b/>
                <w:iCs/>
                <w:szCs w:val="24"/>
              </w:rPr>
            </w:pPr>
            <w:r w:rsidRPr="00B65A86">
              <w:rPr>
                <w:iCs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E7D34" w:rsidRPr="00B65A86" w:rsidRDefault="000E7D34" w:rsidP="006665BC">
            <w:pPr>
              <w:jc w:val="center"/>
              <w:rPr>
                <w:iCs/>
                <w:szCs w:val="24"/>
              </w:rPr>
            </w:pPr>
            <w:r w:rsidRPr="00B65A86">
              <w:rPr>
                <w:iCs/>
                <w:szCs w:val="24"/>
              </w:rPr>
              <w:t>2</w:t>
            </w:r>
          </w:p>
        </w:tc>
      </w:tr>
    </w:tbl>
    <w:p w:rsidR="000E7D34" w:rsidRPr="009F7C76" w:rsidRDefault="000E7D34" w:rsidP="000E7D34">
      <w:pPr>
        <w:rPr>
          <w:szCs w:val="24"/>
        </w:rPr>
      </w:pPr>
    </w:p>
    <w:p w:rsidR="000E7D34" w:rsidRPr="009F7C76" w:rsidRDefault="000E7D34" w:rsidP="000E7D34">
      <w:pPr>
        <w:rPr>
          <w:szCs w:val="24"/>
        </w:rPr>
        <w:sectPr w:rsidR="000E7D34" w:rsidRPr="009F7C76" w:rsidSect="00037C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E7D34" w:rsidRPr="009F7C76" w:rsidRDefault="000E7D34" w:rsidP="00AF6942">
      <w:pPr>
        <w:spacing w:line="360" w:lineRule="auto"/>
        <w:ind w:firstLine="709"/>
        <w:rPr>
          <w:b/>
          <w:bCs/>
          <w:szCs w:val="24"/>
        </w:rPr>
      </w:pPr>
      <w:r w:rsidRPr="009F7C76">
        <w:rPr>
          <w:b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8397"/>
        <w:gridCol w:w="933"/>
        <w:gridCol w:w="2813"/>
      </w:tblGrid>
      <w:tr w:rsidR="000E7D34" w:rsidRPr="00AF6942" w:rsidTr="006665BC">
        <w:trPr>
          <w:trHeight w:val="20"/>
        </w:trPr>
        <w:tc>
          <w:tcPr>
            <w:tcW w:w="774" w:type="pct"/>
            <w:vAlign w:val="center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2908" w:type="pct"/>
            <w:vAlign w:val="center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Объем часов</w:t>
            </w:r>
          </w:p>
        </w:tc>
        <w:tc>
          <w:tcPr>
            <w:tcW w:w="995" w:type="pct"/>
            <w:vAlign w:val="center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Осваиваемые элементы компетенций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 w:val="restart"/>
          </w:tcPr>
          <w:p w:rsidR="000E7D34" w:rsidRPr="00AF6942" w:rsidRDefault="000E7D34" w:rsidP="0066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Тема1. Отраслевые особенности сферы гостеприимства.</w:t>
            </w: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2</w:t>
            </w:r>
          </w:p>
        </w:tc>
        <w:tc>
          <w:tcPr>
            <w:tcW w:w="995" w:type="pct"/>
            <w:vAlign w:val="center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 xml:space="preserve"> Основные понятия: отрасль, предприятие. Роль отрасли гостеприимства в современной экономике. 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 xml:space="preserve">ОК 1 , ОК2, 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>Особенности производства и реализации гостиничной услуги. Сущность и специфика гостиничной услуги. Гостиничный продукт, составляющие гостиничного продукта.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 xml:space="preserve">ОК 1 , ОК2, 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 w:val="restar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 2. Экономические основы организации предприятий отрасли гостеприимства</w:t>
            </w: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4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1. </w:t>
            </w:r>
            <w:r w:rsidRPr="00AF6942">
              <w:rPr>
                <w:szCs w:val="24"/>
              </w:rPr>
              <w:t xml:space="preserve">Организация (предприятие) как первичный, главный и самостоятельный элемент экономической системы. Основы организации предпринимательской деятельности в гостиничном бизнесе 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 xml:space="preserve">ОК 1 , ОК2, 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>Формы управления организациями в гостиничной отрасли</w:t>
            </w:r>
            <w:r w:rsidRPr="00AF6942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 , ОК2, ОК9, ОК10, ОК11</w:t>
            </w:r>
          </w:p>
        </w:tc>
      </w:tr>
      <w:tr w:rsidR="000E7D34" w:rsidRPr="00AF6942" w:rsidTr="006665BC">
        <w:trPr>
          <w:trHeight w:val="300"/>
        </w:trPr>
        <w:tc>
          <w:tcPr>
            <w:tcW w:w="774" w:type="pct"/>
            <w:vMerge w:val="restar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 3.</w:t>
            </w:r>
          </w:p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Экономические основы функционирования предприятия (организации) отрасли гостеприимства </w:t>
            </w: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8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3.1. </w:t>
            </w:r>
            <w:r w:rsidRPr="00AF6942">
              <w:rPr>
                <w:bCs/>
                <w:szCs w:val="24"/>
              </w:rPr>
              <w:t>Основы внутрифирменного планирования в современных условиях хозяйствования. Методы и принципы планирования. Система планов гостиничного предприятия. Текущий план предприятия гостеприимства.</w:t>
            </w:r>
            <w:r w:rsidRPr="00AF6942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ОК1, ОК2, ОК3</w:t>
            </w:r>
          </w:p>
        </w:tc>
      </w:tr>
      <w:tr w:rsidR="000E7D34" w:rsidRPr="00AF6942" w:rsidTr="006665BC">
        <w:trPr>
          <w:trHeight w:val="84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 xml:space="preserve">3.2.Структура доходов. Основные факторы, определяющими доход гостиничного предприятия (загрузка номерного фонда и цены на гостиничные услуги (стоимость номера, питания, дополнительных услуг). 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ОК1, ОК2, ОК3, ОК9, ОК11, ПК1.1- 4.3</w:t>
            </w:r>
          </w:p>
        </w:tc>
      </w:tr>
      <w:tr w:rsidR="000E7D34" w:rsidRPr="00AF6942" w:rsidTr="006665BC">
        <w:trPr>
          <w:trHeight w:val="84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>3.3. Понятие и содержание производственной (эксплуатационной) программы гостиницы. Факторы формирования эксплуатационной программы. Планирование эксплуатационной программы. Показатели эксплуатационной программы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ОК1, ОК2, ОК3, ОК9,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:rsidR="000E7D34" w:rsidRPr="00AF6942" w:rsidRDefault="0080378A" w:rsidP="006665BC">
            <w:pPr>
              <w:jc w:val="center"/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4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0E7D34">
            <w:pPr>
              <w:pStyle w:val="a4"/>
              <w:numPr>
                <w:ilvl w:val="0"/>
                <w:numId w:val="1"/>
              </w:numPr>
              <w:tabs>
                <w:tab w:val="left" w:pos="479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b/>
                <w:szCs w:val="24"/>
              </w:rPr>
            </w:pPr>
            <w:r w:rsidRPr="00AF6942">
              <w:rPr>
                <w:rFonts w:ascii="Times New Roman" w:hAnsi="Times New Roman"/>
                <w:szCs w:val="24"/>
              </w:rPr>
              <w:t>Расчёт пропускной способности гостиницы и коэффициента использования номерного фонда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ОК1, ОК2, ОК3,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0E7D34">
            <w:pPr>
              <w:pStyle w:val="a4"/>
              <w:numPr>
                <w:ilvl w:val="0"/>
                <w:numId w:val="1"/>
              </w:numPr>
              <w:tabs>
                <w:tab w:val="left" w:pos="479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Cs w:val="24"/>
              </w:rPr>
            </w:pPr>
            <w:r w:rsidRPr="00AF6942">
              <w:rPr>
                <w:rFonts w:ascii="Times New Roman" w:hAnsi="Times New Roman"/>
                <w:szCs w:val="24"/>
              </w:rPr>
              <w:t>Расчёт объёма реализации основных услуг. Расчёт объёма реализации дополнительных услуг.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ОК1, ОК2, ОК3,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 w:val="restar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 4</w:t>
            </w:r>
          </w:p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szCs w:val="24"/>
              </w:rPr>
              <w:lastRenderedPageBreak/>
              <w:t xml:space="preserve">Экономические ресурсы предприятия. </w:t>
            </w: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8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1. </w:t>
            </w:r>
            <w:r w:rsidRPr="00AF6942">
              <w:rPr>
                <w:szCs w:val="24"/>
              </w:rPr>
              <w:t>Производственные фонды предприятий отрасли гостеприимства. Имущество и капитал предприятия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 xml:space="preserve">ОК 1., ОК2, </w:t>
            </w:r>
          </w:p>
        </w:tc>
      </w:tr>
      <w:tr w:rsidR="000E7D34" w:rsidRPr="00AF6942" w:rsidTr="006665BC">
        <w:trPr>
          <w:trHeight w:val="759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>2.Основные фонды гостиничного предприятия: структура и классификация. Учёт стоимости основных средств гостиничного предприятия. Показатели состояния и использования основных средств, расчёт потребности в основных средствах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628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szCs w:val="24"/>
              </w:rPr>
              <w:t>3. Нематериальные активы: структура и классификация. Оценка и учёт нематериальных активов гостиничного предприятия. Учёт и оценка деловой репутации гостиничного предприятия.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783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>4.Оборотные средства гостиничного предприятия, характеристика и состав оборотных средств, источники формирования и показатели использования, оценка потребности в оборотных средствах.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1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  <w:shd w:val="clear" w:color="auto" w:fill="FFFFFF"/>
              </w:rPr>
              <w:t>Капитальные вложения и их эффективность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:rsidR="000E7D34" w:rsidRPr="00AF6942" w:rsidRDefault="0080378A" w:rsidP="006665BC">
            <w:pPr>
              <w:jc w:val="center"/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6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0E7D34">
            <w:pPr>
              <w:pStyle w:val="a4"/>
              <w:numPr>
                <w:ilvl w:val="0"/>
                <w:numId w:val="2"/>
              </w:numPr>
              <w:tabs>
                <w:tab w:val="left" w:pos="337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Cs w:val="24"/>
              </w:rPr>
            </w:pPr>
            <w:r w:rsidRPr="00AF6942">
              <w:rPr>
                <w:rFonts w:ascii="Times New Roman" w:hAnsi="Times New Roman"/>
                <w:szCs w:val="24"/>
              </w:rPr>
              <w:t>Расчёт среднегодовой стоимости основных фондов. Расчёт амортизационных отчислений по группам основных средств.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844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0E7D34">
            <w:pPr>
              <w:pStyle w:val="a4"/>
              <w:numPr>
                <w:ilvl w:val="0"/>
                <w:numId w:val="2"/>
              </w:numPr>
              <w:tabs>
                <w:tab w:val="left" w:pos="337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Cs w:val="24"/>
              </w:rPr>
            </w:pPr>
            <w:r w:rsidRPr="00AF6942">
              <w:rPr>
                <w:rFonts w:ascii="Times New Roman" w:hAnsi="Times New Roman"/>
                <w:szCs w:val="24"/>
              </w:rPr>
              <w:t>Показатели использования основных производственных фондов предприятий гостиничной отрасли. Расчёт показателей эффективности использования основных фондов: фондоотдачи, фондоёмкости, фондовооружённости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szCs w:val="24"/>
              </w:rPr>
            </w:pPr>
          </w:p>
        </w:tc>
        <w:tc>
          <w:tcPr>
            <w:tcW w:w="995" w:type="pct"/>
            <w:vMerge w:val="restar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61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0E7D34">
            <w:pPr>
              <w:pStyle w:val="a4"/>
              <w:numPr>
                <w:ilvl w:val="0"/>
                <w:numId w:val="2"/>
              </w:numPr>
              <w:tabs>
                <w:tab w:val="left" w:pos="337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Cs w:val="24"/>
              </w:rPr>
            </w:pPr>
            <w:r w:rsidRPr="00AF6942">
              <w:rPr>
                <w:rFonts w:ascii="Times New Roman" w:hAnsi="Times New Roman"/>
                <w:szCs w:val="24"/>
              </w:rPr>
              <w:t>Оценка потребности в оборотных средствах.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  <w:vMerge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 w:val="restar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 5. Трудовые ресурсы гостиничного предприятия.</w:t>
            </w: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8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Cs/>
                <w:szCs w:val="24"/>
              </w:rPr>
              <w:t>1. Структура трудовых ресурсов и кадрового состава гостиничного предприятия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Cs/>
                <w:szCs w:val="24"/>
              </w:rPr>
              <w:t>2. Планирование потребности в персонале и средствах на оплату труда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:rsidR="000E7D34" w:rsidRPr="00AF6942" w:rsidRDefault="0080378A" w:rsidP="006665BC">
            <w:pPr>
              <w:jc w:val="center"/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6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szCs w:val="24"/>
              </w:rPr>
            </w:pPr>
            <w:r w:rsidRPr="00AF6942">
              <w:rPr>
                <w:szCs w:val="24"/>
              </w:rPr>
              <w:t>1.Планирование фонда рабочего времени и численности персонала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 xml:space="preserve">ОК 1., ОК2, ОК3, ОК4, ОК9, ОК10, ОК11, </w:t>
            </w:r>
            <w:r w:rsidRPr="00AF6942">
              <w:rPr>
                <w:bCs/>
                <w:szCs w:val="24"/>
              </w:rPr>
              <w:lastRenderedPageBreak/>
              <w:t>ПК1.1- 4.3</w:t>
            </w:r>
          </w:p>
        </w:tc>
      </w:tr>
      <w:tr w:rsidR="000E7D34" w:rsidRPr="00AF6942" w:rsidTr="006665BC">
        <w:trPr>
          <w:trHeight w:val="426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szCs w:val="24"/>
              </w:rPr>
            </w:pPr>
            <w:r w:rsidRPr="00AF6942">
              <w:rPr>
                <w:szCs w:val="24"/>
              </w:rPr>
              <w:t>2. Планирование фонда заработной платы.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szCs w:val="24"/>
              </w:rPr>
            </w:pPr>
          </w:p>
        </w:tc>
        <w:tc>
          <w:tcPr>
            <w:tcW w:w="995" w:type="pct"/>
            <w:vMerge w:val="restar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81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szCs w:val="24"/>
              </w:rPr>
            </w:pPr>
            <w:r w:rsidRPr="00AF6942">
              <w:rPr>
                <w:szCs w:val="24"/>
              </w:rPr>
              <w:t>3. Расчёт заработной платы3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  <w:vMerge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 w:val="restar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 6</w:t>
            </w:r>
            <w:r w:rsidRPr="00AF6942">
              <w:rPr>
                <w:bCs/>
                <w:szCs w:val="24"/>
              </w:rPr>
              <w:t xml:space="preserve">. </w:t>
            </w:r>
            <w:r w:rsidRPr="00AF6942">
              <w:rPr>
                <w:b/>
                <w:bCs/>
                <w:szCs w:val="24"/>
              </w:rPr>
              <w:t>Издержки гостиничного предприятия</w:t>
            </w:r>
            <w:r w:rsidRPr="00AF6942">
              <w:rPr>
                <w:bCs/>
                <w:szCs w:val="24"/>
              </w:rPr>
              <w:t>.</w:t>
            </w: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1</w:t>
            </w:r>
            <w:r w:rsidRPr="00AF6942">
              <w:rPr>
                <w:szCs w:val="24"/>
              </w:rPr>
              <w:t xml:space="preserve"> Структура расходов (издержек)</w:t>
            </w:r>
            <w:r w:rsidRPr="00AF6942">
              <w:rPr>
                <w:b/>
                <w:bCs/>
                <w:szCs w:val="24"/>
              </w:rPr>
              <w:t xml:space="preserve">. </w:t>
            </w:r>
            <w:r w:rsidRPr="00AF6942">
              <w:rPr>
                <w:bCs/>
                <w:szCs w:val="24"/>
              </w:rPr>
              <w:t xml:space="preserve">Классификация издержек на выполнение услуг гостеприимства. 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4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2.</w:t>
            </w:r>
            <w:r w:rsidRPr="00AF6942">
              <w:rPr>
                <w:bCs/>
                <w:szCs w:val="24"/>
              </w:rPr>
              <w:t xml:space="preserve"> Управление издержками гостиничного предприятия. Принципы системы управления издержками. Факторы, влияющие на формирование издержек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 w:val="restar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 7.</w:t>
            </w:r>
            <w:r w:rsidRPr="00AF6942">
              <w:rPr>
                <w:b/>
                <w:szCs w:val="24"/>
              </w:rPr>
              <w:t xml:space="preserve"> Цены и ценовая политика на предприятиях гостиничной индустрии</w:t>
            </w: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6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 xml:space="preserve">1.Сущность экономической категории «цена». Состав цены. Методы формирования ценовой политики предприятий гостиничной индустрии. </w:t>
            </w:r>
            <w:r w:rsidRPr="00AF6942">
              <w:rPr>
                <w:rStyle w:val="blk"/>
                <w:szCs w:val="24"/>
              </w:rPr>
              <w:t>Механизмы ценообразования на услуги гостничных предприятий.</w:t>
            </w:r>
            <w:r w:rsidRPr="00AF6942">
              <w:rPr>
                <w:szCs w:val="24"/>
              </w:rPr>
              <w:t xml:space="preserve"> Видов тарифных планов и тарифная политика гостиничного предприятия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>2. Затратные подходы в формировании цены продукции (услуг) предприятий гостиничной индустрии. Рыночные или маркетинговые методы в формировании цены на продукцию (услуги) предприятий гостиничной отрасли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:rsidR="000E7D34" w:rsidRPr="00AF6942" w:rsidRDefault="0080378A" w:rsidP="006665BC">
            <w:pPr>
              <w:jc w:val="center"/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4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szCs w:val="24"/>
              </w:rPr>
            </w:pPr>
            <w:r w:rsidRPr="00AF6942">
              <w:rPr>
                <w:b/>
                <w:szCs w:val="24"/>
              </w:rPr>
              <w:t>1.</w:t>
            </w:r>
            <w:r w:rsidRPr="00AF6942">
              <w:rPr>
                <w:szCs w:val="24"/>
              </w:rPr>
              <w:t xml:space="preserve"> Определение цены по системе «Директ-костинг»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shd w:val="clear" w:color="auto" w:fill="FFFFFF"/>
              <w:rPr>
                <w:szCs w:val="24"/>
              </w:rPr>
            </w:pPr>
            <w:r w:rsidRPr="00AF6942">
              <w:rPr>
                <w:b/>
                <w:szCs w:val="24"/>
              </w:rPr>
              <w:t>2.</w:t>
            </w:r>
            <w:r w:rsidRPr="00AF6942">
              <w:rPr>
                <w:szCs w:val="24"/>
              </w:rPr>
              <w:t xml:space="preserve"> </w:t>
            </w:r>
            <w:r w:rsidRPr="00AF6942">
              <w:rPr>
                <w:b/>
                <w:szCs w:val="24"/>
              </w:rPr>
              <w:t>Расчёт стоимости проживания гостя в гостинице</w:t>
            </w:r>
            <w:r w:rsidRPr="00AF6942">
              <w:rPr>
                <w:szCs w:val="24"/>
              </w:rPr>
              <w:t xml:space="preserve"> </w:t>
            </w:r>
          </w:p>
          <w:p w:rsidR="000E7D34" w:rsidRPr="00AF6942" w:rsidRDefault="000E7D34" w:rsidP="006665BC">
            <w:pPr>
              <w:rPr>
                <w:b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 w:val="restar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 8.</w:t>
            </w:r>
            <w:r w:rsidRPr="00AF6942">
              <w:rPr>
                <w:szCs w:val="24"/>
              </w:rPr>
              <w:t xml:space="preserve"> </w:t>
            </w:r>
            <w:r w:rsidRPr="00AF6942">
              <w:rPr>
                <w:b/>
                <w:szCs w:val="24"/>
              </w:rPr>
              <w:t>Показатели эффективности функционирования предприятий гостиничной индустрии</w:t>
            </w: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4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1. </w:t>
            </w:r>
            <w:r w:rsidRPr="00AF6942">
              <w:rPr>
                <w:bCs/>
                <w:szCs w:val="24"/>
              </w:rPr>
              <w:t>Основные показатели эффективности функционирования предприятия гостиничной индустрии. Прибыль предприятия гостиничного комплекса. Сущность экономической категории «прибыль». Рентабельность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2.</w:t>
            </w:r>
            <w:r w:rsidRPr="00AF6942">
              <w:rPr>
                <w:bCs/>
                <w:szCs w:val="24"/>
              </w:rPr>
              <w:t>Специфические показатели оценки экономической эффективности гостиничного предприятия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:rsidR="000E7D34" w:rsidRPr="00AF6942" w:rsidRDefault="0080378A" w:rsidP="006665BC">
            <w:pPr>
              <w:jc w:val="center"/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6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szCs w:val="24"/>
              </w:rPr>
            </w:pPr>
            <w:r w:rsidRPr="00AF6942">
              <w:rPr>
                <w:b/>
                <w:szCs w:val="24"/>
              </w:rPr>
              <w:t xml:space="preserve">1.Расчёт чистой прибыли и рентабельности. </w:t>
            </w:r>
            <w:r w:rsidRPr="00AF6942">
              <w:rPr>
                <w:rStyle w:val="blk"/>
                <w:szCs w:val="24"/>
              </w:rPr>
              <w:t>Оценка эффективности деятельности структурного подразделения гостиницы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szCs w:val="24"/>
              </w:rPr>
            </w:pPr>
            <w:r w:rsidRPr="00AF6942">
              <w:rPr>
                <w:b/>
                <w:szCs w:val="24"/>
              </w:rPr>
              <w:t>2. Расчёт кэффициента заполняемости гостиницы, прибыль с гостя, норма прибыли номерного фонда, норма прибыли ресторанов и баров, норма прибыли дополнительных услуг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 w:val="restar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 9. Управление доходами от продаж в гостиничном бизнесе</w:t>
            </w:r>
          </w:p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2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1. Стратегии</w:t>
            </w:r>
            <w:r w:rsidRPr="00AF6942">
              <w:rPr>
                <w:szCs w:val="24"/>
              </w:rPr>
              <w:t xml:space="preserve"> управления доходами гостиницы. Факторы, влияющие </w:t>
            </w:r>
            <w:r w:rsidRPr="00AF6942">
              <w:rPr>
                <w:rStyle w:val="blk"/>
                <w:szCs w:val="24"/>
              </w:rPr>
              <w:t>на объем и уровень продаж гостиничных услуг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2. Технологии максимизации доходов 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 w:val="restart"/>
          </w:tcPr>
          <w:p w:rsidR="000E7D34" w:rsidRPr="00AF6942" w:rsidRDefault="000E7D34" w:rsidP="006665BC">
            <w:pPr>
              <w:tabs>
                <w:tab w:val="left" w:pos="3861"/>
              </w:tabs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 10.</w:t>
            </w:r>
            <w:r w:rsidRPr="00AF6942">
              <w:rPr>
                <w:szCs w:val="24"/>
              </w:rPr>
              <w:t xml:space="preserve"> </w:t>
            </w:r>
            <w:r w:rsidRPr="00AF6942">
              <w:rPr>
                <w:b/>
                <w:szCs w:val="24"/>
                <w:shd w:val="clear" w:color="auto" w:fill="FFFFFF"/>
              </w:rPr>
              <w:t>Теоретические и методологические основы организации</w:t>
            </w:r>
            <w:r w:rsidRPr="00AF6942">
              <w:rPr>
                <w:rStyle w:val="apple-converted-space"/>
                <w:b/>
                <w:szCs w:val="24"/>
                <w:shd w:val="clear" w:color="auto" w:fill="FFFFFF"/>
              </w:rPr>
              <w:t xml:space="preserve"> </w:t>
            </w:r>
            <w:r w:rsidRPr="00AF6942">
              <w:rPr>
                <w:b/>
                <w:szCs w:val="24"/>
              </w:rPr>
              <w:br/>
            </w:r>
            <w:r w:rsidRPr="00AF6942">
              <w:rPr>
                <w:b/>
                <w:szCs w:val="24"/>
                <w:shd w:val="clear" w:color="auto" w:fill="FFFFFF"/>
              </w:rPr>
              <w:t>бухгалтерского учета</w:t>
            </w:r>
            <w:r w:rsidRPr="00AF6942">
              <w:rPr>
                <w:b/>
                <w:szCs w:val="24"/>
              </w:rPr>
              <w:br/>
            </w:r>
          </w:p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2F7C22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6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Cs/>
                <w:szCs w:val="24"/>
              </w:rPr>
              <w:t xml:space="preserve">1. </w:t>
            </w:r>
            <w:r w:rsidRPr="00AF6942">
              <w:rPr>
                <w:szCs w:val="24"/>
                <w:shd w:val="clear" w:color="auto" w:fill="FFFFFF"/>
              </w:rPr>
              <w:t>Система нормативного регулирования бухгалтерского учета и</w:t>
            </w:r>
            <w:r w:rsidRPr="00AF6942">
              <w:rPr>
                <w:rStyle w:val="apple-converted-space"/>
                <w:szCs w:val="24"/>
                <w:shd w:val="clear" w:color="auto" w:fill="FFFFFF"/>
              </w:rPr>
              <w:t xml:space="preserve"> </w:t>
            </w:r>
            <w:r w:rsidRPr="00AF6942">
              <w:rPr>
                <w:szCs w:val="24"/>
              </w:rPr>
              <w:br/>
            </w:r>
            <w:r w:rsidRPr="00AF6942">
              <w:rPr>
                <w:szCs w:val="24"/>
                <w:shd w:val="clear" w:color="auto" w:fill="FFFFFF"/>
              </w:rPr>
              <w:t xml:space="preserve">отчетности в гостиничном предприятии. Организация бухгалтерского учета и отчетности в гостинице. </w:t>
            </w:r>
            <w:r w:rsidRPr="00AF6942">
              <w:rPr>
                <w:rStyle w:val="submenu-table"/>
                <w:bCs/>
                <w:szCs w:val="24"/>
                <w:shd w:val="clear" w:color="auto" w:fill="FFFFFF"/>
              </w:rPr>
              <w:t>Учётная политика гостиницы и правила документооборота. Методы учёта доходов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716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 xml:space="preserve">2.Основные бухгалтерские документы и требования к оформлению отчётной бухгалтерской документации. </w:t>
            </w:r>
            <w:r w:rsidRPr="00AF6942">
              <w:rPr>
                <w:szCs w:val="24"/>
                <w:shd w:val="clear" w:color="auto" w:fill="FFFFFF"/>
              </w:rPr>
              <w:t>Формы первичного учёта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3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rStyle w:val="blk"/>
                <w:szCs w:val="24"/>
              </w:rPr>
              <w:t>3.Учет и порядок ведения кассовых операций.</w:t>
            </w:r>
            <w:r w:rsidRPr="00AF6942">
              <w:rPr>
                <w:szCs w:val="24"/>
              </w:rPr>
              <w:t xml:space="preserve"> Формы безналичных расчетов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:rsidR="000E7D34" w:rsidRPr="00AF6942" w:rsidRDefault="0080378A" w:rsidP="006665BC">
            <w:pPr>
              <w:jc w:val="center"/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6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1.Содержание бухгалтерской отчетности Баланс. Строение и содержание бухгалтерского баланса</w:t>
            </w:r>
          </w:p>
          <w:p w:rsidR="000E7D34" w:rsidRPr="00AF6942" w:rsidRDefault="000E7D34" w:rsidP="006665BC">
            <w:pPr>
              <w:rPr>
                <w:bCs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Cs/>
                <w:szCs w:val="24"/>
              </w:rPr>
              <w:t xml:space="preserve">2. Корреспонденция счетов. Бухгалтерские проводки, их классификация 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3.</w:t>
            </w:r>
            <w:r w:rsidRPr="00AF6942">
              <w:rPr>
                <w:bCs/>
                <w:szCs w:val="24"/>
              </w:rPr>
              <w:t xml:space="preserve"> Порядок оценки и калькуляции –основы стоимостного отражения затрат на предприятии и в его структурных подразделениях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 w:val="restart"/>
          </w:tcPr>
          <w:p w:rsidR="000E7D34" w:rsidRPr="00AF6942" w:rsidRDefault="000E7D34" w:rsidP="006665BC">
            <w:pPr>
              <w:textAlignment w:val="baseline"/>
              <w:rPr>
                <w:b/>
                <w:szCs w:val="24"/>
              </w:rPr>
            </w:pPr>
            <w:r w:rsidRPr="00AF6942">
              <w:rPr>
                <w:b/>
                <w:bCs/>
                <w:szCs w:val="24"/>
              </w:rPr>
              <w:lastRenderedPageBreak/>
              <w:t>Тема 11.</w:t>
            </w:r>
            <w:r w:rsidRPr="00AF6942">
              <w:rPr>
                <w:b/>
                <w:bCs/>
                <w:szCs w:val="24"/>
                <w:bdr w:val="none" w:sz="0" w:space="0" w:color="auto" w:frame="1"/>
              </w:rPr>
              <w:t xml:space="preserve"> Бухгалтерский и налоговый учет доходов гостиниц</w:t>
            </w:r>
          </w:p>
          <w:p w:rsidR="000E7D34" w:rsidRPr="00AF6942" w:rsidRDefault="000E7D34" w:rsidP="006665BC">
            <w:pPr>
              <w:rPr>
                <w:szCs w:val="24"/>
              </w:rPr>
            </w:pPr>
            <w:r w:rsidRPr="00AF6942">
              <w:rPr>
                <w:szCs w:val="24"/>
              </w:rPr>
              <w:t xml:space="preserve"> </w:t>
            </w:r>
          </w:p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323" w:type="pct"/>
            <w:vAlign w:val="center"/>
          </w:tcPr>
          <w:p w:rsidR="000E7D34" w:rsidRPr="00AF6942" w:rsidRDefault="002F7C22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6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6665BC">
        <w:trPr>
          <w:trHeight w:val="942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textAlignment w:val="baseline"/>
              <w:rPr>
                <w:b/>
                <w:bCs/>
                <w:szCs w:val="24"/>
              </w:rPr>
            </w:pPr>
            <w:r w:rsidRPr="00AF6942">
              <w:rPr>
                <w:bCs/>
                <w:szCs w:val="24"/>
                <w:shd w:val="clear" w:color="auto" w:fill="FFFFFF"/>
              </w:rPr>
              <w:t>1.Учёт реализации гостиничных услуг</w:t>
            </w:r>
            <w:r w:rsidRPr="00AF6942">
              <w:rPr>
                <w:b/>
                <w:bCs/>
                <w:szCs w:val="24"/>
                <w:shd w:val="clear" w:color="auto" w:fill="FFFFFF"/>
              </w:rPr>
              <w:t xml:space="preserve"> </w:t>
            </w:r>
            <w:r w:rsidRPr="00AF6942">
              <w:rPr>
                <w:szCs w:val="24"/>
                <w:shd w:val="clear" w:color="auto" w:fill="FFFFFF"/>
              </w:rPr>
              <w:t>по видам</w:t>
            </w:r>
          </w:p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  <w:shd w:val="clear" w:color="auto" w:fill="FFFFFF"/>
              </w:rPr>
              <w:t xml:space="preserve"> предоставляемых услуг. </w:t>
            </w:r>
            <w:hyperlink r:id="rId8" w:history="1">
              <w:r w:rsidRPr="00AF6942">
                <w:rPr>
                  <w:szCs w:val="24"/>
                </w:rPr>
                <w:t xml:space="preserve"> Отражение выручки от оказания услуг по проживанию в бухгалтерском и налоговом учете</w:t>
              </w:r>
            </w:hyperlink>
            <w:r w:rsidRPr="00AF6942">
              <w:rPr>
                <w:szCs w:val="24"/>
              </w:rPr>
              <w:t xml:space="preserve">. 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748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>Отражение выручки от оказания дополнительных услуг в бухгалтерском и налоговом учете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429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>Внереализационные доходы гостиниц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104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447127" w:rsidP="006665BC">
            <w:pPr>
              <w:textAlignment w:val="baseline"/>
              <w:rPr>
                <w:szCs w:val="24"/>
              </w:rPr>
            </w:pPr>
            <w:hyperlink r:id="rId9" w:history="1">
              <w:r w:rsidR="000E7D34" w:rsidRPr="00AF6942">
                <w:rPr>
                  <w:szCs w:val="24"/>
                </w:rPr>
                <w:t xml:space="preserve">Учёт операций в общественном питании. Первичные учётные документы в общественном питании </w:t>
              </w:r>
            </w:hyperlink>
          </w:p>
          <w:p w:rsidR="000E7D34" w:rsidRPr="00AF6942" w:rsidRDefault="00447127" w:rsidP="006665BC">
            <w:pPr>
              <w:rPr>
                <w:b/>
                <w:bCs/>
                <w:szCs w:val="24"/>
              </w:rPr>
            </w:pPr>
            <w:hyperlink r:id="rId10" w:history="1">
              <w:r w:rsidR="000E7D34" w:rsidRPr="00AF6942">
                <w:rPr>
                  <w:szCs w:val="24"/>
                </w:rPr>
                <w:t xml:space="preserve"> </w:t>
              </w:r>
            </w:hyperlink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20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rPr>
                <w:b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:rsidR="000E7D34" w:rsidRPr="00AF6942" w:rsidRDefault="0080378A" w:rsidP="006665BC">
            <w:pPr>
              <w:jc w:val="center"/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2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</w:p>
        </w:tc>
      </w:tr>
      <w:tr w:rsidR="000E7D34" w:rsidRPr="00AF6942" w:rsidTr="006665BC">
        <w:trPr>
          <w:trHeight w:val="635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shd w:val="clear" w:color="auto" w:fill="FFFFFF"/>
              <w:rPr>
                <w:b/>
                <w:szCs w:val="24"/>
              </w:rPr>
            </w:pPr>
            <w:r w:rsidRPr="00AF6942">
              <w:rPr>
                <w:b/>
                <w:szCs w:val="24"/>
              </w:rPr>
              <w:t>1.</w:t>
            </w:r>
            <w:r w:rsidRPr="00AF6942">
              <w:rPr>
                <w:szCs w:val="24"/>
              </w:rPr>
              <w:t>Учёт выручки от услуг по проживанию. Заполнение первичных документов. Отражение операций по бронированию номеров.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6665BC">
        <w:trPr>
          <w:trHeight w:val="165"/>
        </w:trPr>
        <w:tc>
          <w:tcPr>
            <w:tcW w:w="774" w:type="pct"/>
            <w:vMerge/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</w:tcPr>
          <w:p w:rsidR="000E7D34" w:rsidRPr="00AF6942" w:rsidRDefault="000E7D34" w:rsidP="006665BC">
            <w:pPr>
              <w:shd w:val="clear" w:color="auto" w:fill="FFFFFF"/>
              <w:rPr>
                <w:szCs w:val="24"/>
              </w:rPr>
            </w:pPr>
            <w:r w:rsidRPr="00AF6942">
              <w:rPr>
                <w:b/>
                <w:szCs w:val="24"/>
              </w:rPr>
              <w:t>2.Учёт внереализационных доходов</w:t>
            </w:r>
            <w:r w:rsidRPr="00AF6942">
              <w:rPr>
                <w:b/>
                <w:bCs/>
                <w:szCs w:val="24"/>
              </w:rPr>
              <w:t xml:space="preserve">. </w:t>
            </w:r>
            <w:r w:rsidRPr="00AF6942">
              <w:rPr>
                <w:szCs w:val="24"/>
              </w:rPr>
              <w:t>Отражение сумм возмещаемого ущерба клиентами.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BD0F4D">
        <w:trPr>
          <w:trHeight w:val="20"/>
        </w:trPr>
        <w:tc>
          <w:tcPr>
            <w:tcW w:w="774" w:type="pct"/>
            <w:vMerge w:val="restart"/>
            <w:tcBorders>
              <w:right w:val="single" w:sz="4" w:space="0" w:color="auto"/>
            </w:tcBorders>
          </w:tcPr>
          <w:p w:rsidR="000E7D34" w:rsidRPr="00AF6942" w:rsidRDefault="000E7D34" w:rsidP="006665BC">
            <w:pPr>
              <w:textAlignment w:val="baseline"/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 12.</w:t>
            </w:r>
            <w:r w:rsidRPr="00AF6942">
              <w:rPr>
                <w:b/>
                <w:szCs w:val="24"/>
              </w:rPr>
              <w:t xml:space="preserve"> Бухгалтерский и налоговый учёт расходов гостиниц</w:t>
            </w:r>
          </w:p>
        </w:tc>
        <w:tc>
          <w:tcPr>
            <w:tcW w:w="2908" w:type="pct"/>
            <w:tcBorders>
              <w:left w:val="single" w:sz="4" w:space="0" w:color="auto"/>
            </w:tcBorders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6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szCs w:val="24"/>
              </w:rPr>
            </w:pPr>
          </w:p>
        </w:tc>
      </w:tr>
      <w:tr w:rsidR="000E7D34" w:rsidRPr="00AF6942" w:rsidTr="00BD0F4D">
        <w:trPr>
          <w:trHeight w:val="796"/>
        </w:trPr>
        <w:tc>
          <w:tcPr>
            <w:tcW w:w="774" w:type="pct"/>
            <w:vMerge/>
            <w:tcBorders>
              <w:right w:val="single" w:sz="4" w:space="0" w:color="auto"/>
            </w:tcBorders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  <w:tcBorders>
              <w:left w:val="single" w:sz="4" w:space="0" w:color="auto"/>
            </w:tcBorders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 xml:space="preserve">1. </w:t>
            </w:r>
            <w:r w:rsidRPr="00AF6942">
              <w:rPr>
                <w:bCs/>
                <w:szCs w:val="24"/>
              </w:rPr>
              <w:t>Особенности учёта расходов</w:t>
            </w:r>
            <w:r w:rsidRPr="00AF6942">
              <w:rPr>
                <w:b/>
                <w:bCs/>
                <w:szCs w:val="24"/>
              </w:rPr>
              <w:t xml:space="preserve"> </w:t>
            </w:r>
            <w:r w:rsidRPr="00AF6942">
              <w:rPr>
                <w:szCs w:val="24"/>
                <w:shd w:val="clear" w:color="auto" w:fill="FFFFFF"/>
              </w:rPr>
              <w:t xml:space="preserve">в составе расходов на гостиничном предприятии </w:t>
            </w:r>
          </w:p>
        </w:tc>
        <w:tc>
          <w:tcPr>
            <w:tcW w:w="323" w:type="pct"/>
            <w:vMerge w:val="restar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BD0F4D">
        <w:trPr>
          <w:trHeight w:val="20"/>
        </w:trPr>
        <w:tc>
          <w:tcPr>
            <w:tcW w:w="774" w:type="pct"/>
            <w:vMerge/>
            <w:tcBorders>
              <w:right w:val="single" w:sz="4" w:space="0" w:color="auto"/>
            </w:tcBorders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  <w:tcBorders>
              <w:left w:val="single" w:sz="4" w:space="0" w:color="auto"/>
            </w:tcBorders>
          </w:tcPr>
          <w:p w:rsidR="000E7D34" w:rsidRPr="00AF6942" w:rsidRDefault="000E7D34" w:rsidP="006665BC">
            <w:pPr>
              <w:textAlignment w:val="baseline"/>
              <w:rPr>
                <w:b/>
                <w:bCs/>
                <w:szCs w:val="24"/>
              </w:rPr>
            </w:pPr>
            <w:r w:rsidRPr="00AF6942">
              <w:rPr>
                <w:szCs w:val="24"/>
              </w:rPr>
              <w:t xml:space="preserve"> 2.Учёт расходов на материально-техническое обеспечение гостиниц. </w:t>
            </w:r>
          </w:p>
        </w:tc>
        <w:tc>
          <w:tcPr>
            <w:tcW w:w="323" w:type="pct"/>
            <w:vMerge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 1., ОК2, ОК3, ОК4, ОК9, ОК10, ОК11, ПК1.1- 4.3</w:t>
            </w:r>
          </w:p>
        </w:tc>
      </w:tr>
      <w:tr w:rsidR="000E7D34" w:rsidRPr="00AF6942" w:rsidTr="00BD0F4D">
        <w:trPr>
          <w:trHeight w:val="20"/>
        </w:trPr>
        <w:tc>
          <w:tcPr>
            <w:tcW w:w="774" w:type="pct"/>
            <w:vMerge/>
            <w:tcBorders>
              <w:right w:val="single" w:sz="4" w:space="0" w:color="auto"/>
            </w:tcBorders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  <w:tcBorders>
              <w:left w:val="single" w:sz="4" w:space="0" w:color="auto"/>
            </w:tcBorders>
          </w:tcPr>
          <w:p w:rsidR="000E7D34" w:rsidRPr="00AF6942" w:rsidRDefault="000E7D34" w:rsidP="006665BC">
            <w:pPr>
              <w:rPr>
                <w:b/>
                <w:szCs w:val="24"/>
              </w:rPr>
            </w:pPr>
            <w:r w:rsidRPr="00AF6942">
              <w:rPr>
                <w:b/>
                <w:bCs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:rsidR="000E7D34" w:rsidRPr="00AF6942" w:rsidRDefault="0080378A" w:rsidP="006665BC">
            <w:pPr>
              <w:jc w:val="center"/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2</w:t>
            </w: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</w:p>
        </w:tc>
      </w:tr>
      <w:tr w:rsidR="000E7D34" w:rsidRPr="00AF6942" w:rsidTr="00BD0F4D">
        <w:trPr>
          <w:trHeight w:val="146"/>
        </w:trPr>
        <w:tc>
          <w:tcPr>
            <w:tcW w:w="774" w:type="pct"/>
            <w:vMerge/>
            <w:tcBorders>
              <w:right w:val="single" w:sz="4" w:space="0" w:color="auto"/>
            </w:tcBorders>
          </w:tcPr>
          <w:p w:rsidR="000E7D34" w:rsidRPr="00AF6942" w:rsidRDefault="000E7D34" w:rsidP="006665BC">
            <w:pPr>
              <w:rPr>
                <w:b/>
                <w:bCs/>
                <w:szCs w:val="24"/>
              </w:rPr>
            </w:pPr>
          </w:p>
        </w:tc>
        <w:tc>
          <w:tcPr>
            <w:tcW w:w="2908" w:type="pct"/>
            <w:tcBorders>
              <w:left w:val="single" w:sz="4" w:space="0" w:color="auto"/>
            </w:tcBorders>
          </w:tcPr>
          <w:p w:rsidR="000E7D34" w:rsidRPr="00AF6942" w:rsidRDefault="000E7D34" w:rsidP="006665BC">
            <w:pPr>
              <w:textAlignment w:val="baseline"/>
              <w:rPr>
                <w:szCs w:val="24"/>
              </w:rPr>
            </w:pPr>
            <w:r w:rsidRPr="00AF6942">
              <w:rPr>
                <w:szCs w:val="24"/>
              </w:rPr>
              <w:t>Учёт постельного белья, моющих средств, нормы списания посуды, расходы на форменную одежду, ремонт, рекламу, благоустройство и приобретение многолетних насаждений</w:t>
            </w:r>
          </w:p>
        </w:tc>
        <w:tc>
          <w:tcPr>
            <w:tcW w:w="323" w:type="pct"/>
            <w:vAlign w:val="center"/>
          </w:tcPr>
          <w:p w:rsidR="000E7D34" w:rsidRPr="00AF6942" w:rsidRDefault="000E7D34" w:rsidP="006665B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5" w:type="pct"/>
          </w:tcPr>
          <w:p w:rsidR="000E7D34" w:rsidRPr="00AF6942" w:rsidRDefault="000E7D34" w:rsidP="006665BC">
            <w:pPr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ОК1, ОК2, ОК3, ОК4, ОК9, ОК10, ОК11, ПК1.1- 4.3</w:t>
            </w:r>
          </w:p>
        </w:tc>
      </w:tr>
      <w:tr w:rsidR="00BD0F4D" w:rsidRPr="00AF6942" w:rsidTr="00BD0F4D">
        <w:trPr>
          <w:trHeight w:val="20"/>
        </w:trPr>
        <w:tc>
          <w:tcPr>
            <w:tcW w:w="3682" w:type="pct"/>
            <w:gridSpan w:val="2"/>
            <w:vAlign w:val="center"/>
          </w:tcPr>
          <w:p w:rsidR="00BD0F4D" w:rsidRPr="00AF6942" w:rsidRDefault="00BD0F4D" w:rsidP="006665BC">
            <w:pPr>
              <w:rPr>
                <w:b/>
                <w:bCs/>
                <w:szCs w:val="24"/>
              </w:rPr>
            </w:pPr>
            <w:r w:rsidRPr="00AF6942">
              <w:rPr>
                <w:iCs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323" w:type="pct"/>
            <w:vAlign w:val="center"/>
          </w:tcPr>
          <w:p w:rsidR="00BD0F4D" w:rsidRPr="00AF6942" w:rsidRDefault="00B65A86" w:rsidP="006665BC">
            <w:pPr>
              <w:jc w:val="center"/>
              <w:rPr>
                <w:bCs/>
                <w:szCs w:val="24"/>
              </w:rPr>
            </w:pPr>
            <w:r w:rsidRPr="00AF6942">
              <w:rPr>
                <w:bCs/>
                <w:szCs w:val="24"/>
              </w:rPr>
              <w:t>2</w:t>
            </w:r>
          </w:p>
        </w:tc>
        <w:tc>
          <w:tcPr>
            <w:tcW w:w="995" w:type="pct"/>
            <w:vAlign w:val="center"/>
          </w:tcPr>
          <w:p w:rsidR="00BD0F4D" w:rsidRPr="00AF6942" w:rsidRDefault="00BD0F4D" w:rsidP="006665BC">
            <w:pPr>
              <w:rPr>
                <w:bCs/>
                <w:szCs w:val="24"/>
              </w:rPr>
            </w:pPr>
          </w:p>
        </w:tc>
      </w:tr>
      <w:tr w:rsidR="00BD0F4D" w:rsidRPr="00AF6942" w:rsidTr="00BD0F4D">
        <w:trPr>
          <w:trHeight w:val="20"/>
        </w:trPr>
        <w:tc>
          <w:tcPr>
            <w:tcW w:w="3682" w:type="pct"/>
            <w:gridSpan w:val="2"/>
            <w:vAlign w:val="center"/>
          </w:tcPr>
          <w:p w:rsidR="00BD0F4D" w:rsidRPr="00AF6942" w:rsidRDefault="00BD0F4D" w:rsidP="006665BC">
            <w:pPr>
              <w:rPr>
                <w:iCs/>
                <w:szCs w:val="24"/>
              </w:rPr>
            </w:pPr>
            <w:r w:rsidRPr="00AF6942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323" w:type="pct"/>
            <w:vAlign w:val="center"/>
          </w:tcPr>
          <w:p w:rsidR="00BD0F4D" w:rsidRPr="00AF6942" w:rsidRDefault="00B65A86" w:rsidP="006665BC">
            <w:pPr>
              <w:jc w:val="center"/>
              <w:rPr>
                <w:b/>
                <w:bCs/>
                <w:szCs w:val="24"/>
              </w:rPr>
            </w:pPr>
            <w:r w:rsidRPr="00AF6942">
              <w:rPr>
                <w:b/>
                <w:bCs/>
                <w:szCs w:val="24"/>
              </w:rPr>
              <w:t>102</w:t>
            </w:r>
          </w:p>
        </w:tc>
        <w:tc>
          <w:tcPr>
            <w:tcW w:w="995" w:type="pct"/>
            <w:vAlign w:val="center"/>
          </w:tcPr>
          <w:p w:rsidR="00BD0F4D" w:rsidRPr="00AF6942" w:rsidRDefault="00BD0F4D" w:rsidP="006665BC">
            <w:pPr>
              <w:rPr>
                <w:b/>
                <w:bCs/>
                <w:szCs w:val="24"/>
              </w:rPr>
            </w:pPr>
          </w:p>
        </w:tc>
      </w:tr>
    </w:tbl>
    <w:p w:rsidR="000E7D34" w:rsidRPr="009F7C76" w:rsidRDefault="000E7D34" w:rsidP="000E7D34"/>
    <w:p w:rsidR="000E7D34" w:rsidRPr="009F7C76" w:rsidRDefault="000E7D34" w:rsidP="000E7D34">
      <w:pPr>
        <w:sectPr w:rsidR="000E7D34" w:rsidRPr="009F7C76" w:rsidSect="00037CED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0E7D34" w:rsidRPr="009F7C76" w:rsidRDefault="000E7D34" w:rsidP="0051531A">
      <w:pPr>
        <w:pStyle w:val="1"/>
      </w:pPr>
      <w:bookmarkStart w:id="30" w:name="_Toc96959340"/>
      <w:r w:rsidRPr="009F7C76">
        <w:lastRenderedPageBreak/>
        <w:t>3. УСЛОВИЯ РЕАЛИЗАЦИИ ПРОГРАММЫ</w:t>
      </w:r>
      <w:bookmarkEnd w:id="30"/>
    </w:p>
    <w:p w:rsidR="000E7D34" w:rsidRPr="009F7C76" w:rsidRDefault="000E7D34" w:rsidP="0051531A">
      <w:pPr>
        <w:spacing w:line="360" w:lineRule="auto"/>
        <w:ind w:firstLine="709"/>
        <w:rPr>
          <w:b/>
          <w:bCs/>
          <w:szCs w:val="24"/>
        </w:rPr>
      </w:pPr>
      <w:r w:rsidRPr="009F7C76">
        <w:rPr>
          <w:b/>
          <w:bCs/>
          <w:szCs w:val="24"/>
        </w:rPr>
        <w:t>3.1. Материально-техническое обеспечение</w:t>
      </w:r>
    </w:p>
    <w:p w:rsidR="000E7D34" w:rsidRPr="00606033" w:rsidRDefault="005D0437" w:rsidP="0051531A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rPr>
          <w:bCs/>
          <w:szCs w:val="24"/>
        </w:rPr>
        <w:t>Для р</w:t>
      </w:r>
      <w:r w:rsidR="000E7D34" w:rsidRPr="009F7C76">
        <w:rPr>
          <w:bCs/>
          <w:szCs w:val="24"/>
        </w:rPr>
        <w:t>еализаци</w:t>
      </w:r>
      <w:r>
        <w:rPr>
          <w:bCs/>
          <w:szCs w:val="24"/>
        </w:rPr>
        <w:t>и</w:t>
      </w:r>
      <w:r w:rsidR="000E7D34" w:rsidRPr="009F7C76">
        <w:rPr>
          <w:bCs/>
          <w:szCs w:val="24"/>
        </w:rPr>
        <w:t xml:space="preserve"> программы </w:t>
      </w:r>
      <w:r>
        <w:rPr>
          <w:bCs/>
          <w:szCs w:val="24"/>
        </w:rPr>
        <w:t xml:space="preserve">предусмотрен </w:t>
      </w:r>
      <w:r w:rsidR="000E7D34" w:rsidRPr="00F71CCB">
        <w:rPr>
          <w:szCs w:val="24"/>
        </w:rPr>
        <w:t>учебны</w:t>
      </w:r>
      <w:r>
        <w:rPr>
          <w:szCs w:val="24"/>
        </w:rPr>
        <w:t>й</w:t>
      </w:r>
      <w:r w:rsidR="000E7D34" w:rsidRPr="00F71CCB">
        <w:rPr>
          <w:szCs w:val="24"/>
        </w:rPr>
        <w:t xml:space="preserve"> кабинет</w:t>
      </w:r>
      <w:r w:rsidR="00AF6942">
        <w:rPr>
          <w:szCs w:val="24"/>
        </w:rPr>
        <w:t xml:space="preserve"> </w:t>
      </w:r>
      <w:r>
        <w:rPr>
          <w:szCs w:val="24"/>
        </w:rPr>
        <w:t>«</w:t>
      </w:r>
      <w:r w:rsidRPr="000C49B2">
        <w:t>Экономики, менеджмента,</w:t>
      </w:r>
      <w:r w:rsidR="00137156">
        <w:t xml:space="preserve"> </w:t>
      </w:r>
      <w:r w:rsidRPr="000C49B2">
        <w:t>маркетинга, метрологии и стандартизации</w:t>
      </w:r>
      <w:r>
        <w:t>»</w:t>
      </w:r>
      <w:r w:rsidR="00AF6942">
        <w:t xml:space="preserve"> </w:t>
      </w:r>
    </w:p>
    <w:p w:rsidR="000E7D34" w:rsidRPr="009F7C76" w:rsidRDefault="000E7D34" w:rsidP="0051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szCs w:val="24"/>
        </w:rPr>
      </w:pPr>
      <w:r w:rsidRPr="009F7C76">
        <w:rPr>
          <w:bCs/>
          <w:szCs w:val="24"/>
        </w:rPr>
        <w:t>Оборудование учебного кабинета и рабочих мест кабинета: учебная мебель, дидактические пособия, программное обеспечение, мультимедийные презентации лекционного материала, видеофильмы по отдельным темам.</w:t>
      </w:r>
    </w:p>
    <w:p w:rsidR="000E7D34" w:rsidRPr="00606033" w:rsidRDefault="005D0437" w:rsidP="0051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szCs w:val="24"/>
        </w:rPr>
      </w:pPr>
      <w:r>
        <w:rPr>
          <w:bCs/>
          <w:szCs w:val="24"/>
        </w:rPr>
        <w:t>Технические средства обучения: мультимедийное</w:t>
      </w:r>
      <w:r w:rsidR="000E7D34" w:rsidRPr="009F7C76">
        <w:rPr>
          <w:bCs/>
          <w:szCs w:val="24"/>
        </w:rPr>
        <w:t xml:space="preserve"> оборудовани</w:t>
      </w:r>
      <w:r>
        <w:rPr>
          <w:bCs/>
          <w:szCs w:val="24"/>
        </w:rPr>
        <w:t>е,</w:t>
      </w:r>
      <w:r w:rsidR="00AF6942">
        <w:rPr>
          <w:bCs/>
          <w:szCs w:val="24"/>
        </w:rPr>
        <w:t xml:space="preserve"> </w:t>
      </w:r>
      <w:r w:rsidR="000E7D34" w:rsidRPr="009F7C76">
        <w:rPr>
          <w:szCs w:val="24"/>
        </w:rPr>
        <w:t>компьютеры с доступом к базам данных и Интернет.</w:t>
      </w:r>
    </w:p>
    <w:p w:rsidR="000E7D34" w:rsidRDefault="000E7D34" w:rsidP="0051531A">
      <w:pPr>
        <w:spacing w:line="360" w:lineRule="auto"/>
        <w:ind w:firstLine="709"/>
        <w:rPr>
          <w:b/>
          <w:szCs w:val="24"/>
        </w:rPr>
      </w:pPr>
      <w:r w:rsidRPr="00920E30">
        <w:rPr>
          <w:b/>
          <w:szCs w:val="24"/>
        </w:rPr>
        <w:t>3.2. Информационное обеспечение обучения</w:t>
      </w:r>
    </w:p>
    <w:p w:rsidR="000E7D34" w:rsidRPr="00606033" w:rsidRDefault="000E7D34" w:rsidP="0051531A">
      <w:pPr>
        <w:spacing w:line="360" w:lineRule="auto"/>
        <w:ind w:firstLine="709"/>
      </w:pPr>
      <w:r w:rsidRPr="00F31E8B">
        <w:rPr>
          <w:bCs/>
        </w:rPr>
        <w:t xml:space="preserve"> </w:t>
      </w:r>
      <w:r w:rsidRPr="009F7C76">
        <w:rPr>
          <w:bCs/>
        </w:rPr>
        <w:t xml:space="preserve">Для реализации программы библиотечный фонд образовательной организации </w:t>
      </w:r>
      <w:r>
        <w:rPr>
          <w:bCs/>
        </w:rPr>
        <w:t>имеет</w:t>
      </w:r>
      <w:r w:rsidRPr="009F7C76">
        <w:rPr>
          <w:bCs/>
        </w:rPr>
        <w:t xml:space="preserve"> п</w:t>
      </w:r>
      <w:r w:rsidRPr="009F7C76">
        <w:rPr>
          <w:szCs w:val="24"/>
        </w:rPr>
        <w:t>ечатные и электронные образовательные и информац</w:t>
      </w:r>
      <w:r>
        <w:rPr>
          <w:szCs w:val="24"/>
        </w:rPr>
        <w:t>ионные ресурсы, рекомендуемые</w:t>
      </w:r>
      <w:r w:rsidRPr="009F7C76">
        <w:rPr>
          <w:szCs w:val="24"/>
        </w:rPr>
        <w:t xml:space="preserve"> для использов</w:t>
      </w:r>
      <w:r>
        <w:rPr>
          <w:szCs w:val="24"/>
        </w:rPr>
        <w:t>ания в образовательном процессе.</w:t>
      </w:r>
    </w:p>
    <w:p w:rsidR="000E7D34" w:rsidRPr="009F7C76" w:rsidRDefault="000E7D34" w:rsidP="0051531A">
      <w:pPr>
        <w:spacing w:line="360" w:lineRule="auto"/>
        <w:ind w:firstLine="709"/>
        <w:rPr>
          <w:b/>
          <w:bCs/>
          <w:szCs w:val="24"/>
        </w:rPr>
      </w:pPr>
      <w:r>
        <w:rPr>
          <w:b/>
          <w:bCs/>
          <w:szCs w:val="24"/>
        </w:rPr>
        <w:t>3.2.</w:t>
      </w:r>
      <w:r w:rsidR="0051531A">
        <w:rPr>
          <w:b/>
          <w:bCs/>
          <w:szCs w:val="24"/>
        </w:rPr>
        <w:t>1. Основные</w:t>
      </w:r>
    </w:p>
    <w:p w:rsidR="003E7BF0" w:rsidRDefault="003E7BF0" w:rsidP="0051531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709"/>
        <w:rPr>
          <w:szCs w:val="24"/>
        </w:rPr>
      </w:pPr>
      <w:r w:rsidRPr="003E7BF0">
        <w:rPr>
          <w:szCs w:val="24"/>
        </w:rPr>
        <w:t>Беляцкая, Т.Н. Экономика организации : учебное пособие / Т.Н. Беляцкая. – Минск : РИПО, 2020. – 285 с. : табл. – Режим доступа: по подписке. – URL: https://biblioclub.ru/index.php?page=book&amp;id=599431 (дата обращения: 09.04.2021). – Библиогр. в кн. – ISBN 978-985-503-968-7. – Текст : электронный.</w:t>
      </w:r>
    </w:p>
    <w:p w:rsidR="003E7BF0" w:rsidRDefault="003E7BF0" w:rsidP="0051531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709"/>
        <w:rPr>
          <w:szCs w:val="24"/>
        </w:rPr>
      </w:pPr>
      <w:r w:rsidRPr="003E7BF0">
        <w:rPr>
          <w:szCs w:val="24"/>
        </w:rPr>
        <w:t>Бухгалтерский учет : учебник / П.Я. Папковская, А.Н. Соболевская, А.В. Федоркевич и др. ; под ред. П.Я. Папковской. – 2-е изд., испр. и доп. – Минск : РИПО, 2019. – 377 с. : ил., табл. – Режим доступа: по подписке. – URL: https://biblioclub.ru/index.php?page=book&amp;id=599904 (дата обращения: 09.04.2021). – Библиогр. в кн. – ISBN 978-985-503-858-1. – Текст : электронный.</w:t>
      </w:r>
    </w:p>
    <w:p w:rsidR="003E7BF0" w:rsidRDefault="003E7BF0" w:rsidP="0051531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709"/>
        <w:rPr>
          <w:szCs w:val="24"/>
        </w:rPr>
      </w:pPr>
      <w:r w:rsidRPr="003E7BF0">
        <w:rPr>
          <w:szCs w:val="24"/>
        </w:rPr>
        <w:t>Гришко, Н.И. Менеджмент в туризме : учебное пособие / Н.И. Гришко. – Минск : РИПО, 2020. – 277 с. : ил., табл. – Режим доступа: по подписке. – URL: https://biblioclub.ru/index.php?page=book&amp;id=599734 (дата обращения: 09.04.2021). – Библиогр. в кн. – ISBN 978-985-7234-37-0. – Текст : электронный.</w:t>
      </w:r>
    </w:p>
    <w:p w:rsidR="003E7BF0" w:rsidRDefault="003E7BF0" w:rsidP="0051531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709"/>
        <w:rPr>
          <w:szCs w:val="24"/>
        </w:rPr>
      </w:pPr>
      <w:r w:rsidRPr="003E7BF0">
        <w:rPr>
          <w:szCs w:val="24"/>
        </w:rPr>
        <w:t>Мацикова, О.В. Калькуляция и учет : учебное пособие / О.В. Мацикова, Т.Н. Болашенко, И.Л. Короткевич. – Минск : РИПО, 2019. – 197 с. : табл. – Режим доступа: по подписке. – URL: https://biblioclub.ru/index.php?page=book&amp;id=600103 (дата обращения: 09.04.2021). – Библиогр.: с. 159-162. – ISBN 978-985-503-920-5. – Текст : электронный.</w:t>
      </w:r>
    </w:p>
    <w:p w:rsidR="000E7D34" w:rsidRDefault="003E7BF0" w:rsidP="0051531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709"/>
        <w:rPr>
          <w:szCs w:val="24"/>
        </w:rPr>
      </w:pPr>
      <w:r w:rsidRPr="003E7BF0">
        <w:rPr>
          <w:szCs w:val="24"/>
        </w:rPr>
        <w:t xml:space="preserve">Палий, Н.С. Экономика предприятий ресторанного хозяйства : учебное пособие : [12+] / Н.С. Палий. – Москва ; Берлин : Директ-Медиа, 2021. – </w:t>
      </w:r>
      <w:r w:rsidRPr="003E7BF0">
        <w:rPr>
          <w:szCs w:val="24"/>
        </w:rPr>
        <w:lastRenderedPageBreak/>
        <w:t>142 с. : ил., табл. – Режим доступа: по подписке. – URL: https://biblioclub.ru/index.php?page=book&amp;id=602201 (дата обращения: 09.04.2021). – Библиогр. в кн. – ISBN 978-5-4499-1876-5. – DOI 10.23681/602201. – Текст : электронный.</w:t>
      </w:r>
    </w:p>
    <w:p w:rsidR="000E7D34" w:rsidRPr="00606033" w:rsidRDefault="003E7BF0" w:rsidP="0051531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709"/>
        <w:rPr>
          <w:szCs w:val="24"/>
        </w:rPr>
      </w:pPr>
      <w:r w:rsidRPr="003E7BF0">
        <w:rPr>
          <w:szCs w:val="24"/>
        </w:rPr>
        <w:t>Сукало, Г.М. Экономика организации : учебное пособие : [12+] / Г.М. Сукало. – Москва ; Берлин : Директ-Медиа, 2021. – 213 с. : ил., табл. – Режим доступа: по подписке. – URL: https://biblioclub.ru/index.php?page=book&amp;id=601713 (дата обращения: 09.04.2021). – Библиогр. в кн. – ISBN 978-5-4499-1839-0. – DOI 10.23681/601713. – Текст : электронный.</w:t>
      </w:r>
    </w:p>
    <w:p w:rsidR="000E7D34" w:rsidRPr="009F7C76" w:rsidRDefault="000E7D34" w:rsidP="0051531A">
      <w:pPr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t>3.2.</w:t>
      </w:r>
      <w:r w:rsidR="0051531A">
        <w:rPr>
          <w:b/>
          <w:szCs w:val="24"/>
        </w:rPr>
        <w:t>2. Дополнительные</w:t>
      </w:r>
    </w:p>
    <w:p w:rsidR="000E7D34" w:rsidRPr="009F7C76" w:rsidRDefault="000E7D34" w:rsidP="0051531A">
      <w:pPr>
        <w:numPr>
          <w:ilvl w:val="0"/>
          <w:numId w:val="5"/>
        </w:numPr>
        <w:spacing w:line="360" w:lineRule="auto"/>
        <w:ind w:left="709" w:firstLine="709"/>
        <w:rPr>
          <w:szCs w:val="24"/>
        </w:rPr>
      </w:pPr>
      <w:r>
        <w:rPr>
          <w:szCs w:val="24"/>
          <w:shd w:val="clear" w:color="auto" w:fill="FFFFFF"/>
        </w:rPr>
        <w:t xml:space="preserve">Гарант. ру </w:t>
      </w:r>
      <w:r w:rsidRPr="002D556A">
        <w:rPr>
          <w:szCs w:val="24"/>
          <w:shd w:val="clear" w:color="auto" w:fill="FFFFFF"/>
        </w:rPr>
        <w:t>Режим доступа</w:t>
      </w:r>
      <w:r w:rsidRPr="002D556A">
        <w:rPr>
          <w:szCs w:val="24"/>
        </w:rPr>
        <w:t xml:space="preserve"> </w:t>
      </w:r>
      <w:hyperlink r:id="rId11" w:history="1">
        <w:r w:rsidRPr="009F7C76">
          <w:rPr>
            <w:szCs w:val="24"/>
          </w:rPr>
          <w:t>http://www.garant.ru</w:t>
        </w:r>
      </w:hyperlink>
    </w:p>
    <w:p w:rsidR="000E7D34" w:rsidRPr="009F7C76" w:rsidRDefault="000E7D34" w:rsidP="0051531A">
      <w:pPr>
        <w:numPr>
          <w:ilvl w:val="0"/>
          <w:numId w:val="5"/>
        </w:numPr>
        <w:spacing w:line="360" w:lineRule="auto"/>
        <w:ind w:left="709" w:firstLine="709"/>
        <w:rPr>
          <w:szCs w:val="24"/>
        </w:rPr>
      </w:pPr>
      <w:r w:rsidRPr="009F7C76">
        <w:rPr>
          <w:szCs w:val="24"/>
        </w:rPr>
        <w:t xml:space="preserve"> </w:t>
      </w:r>
      <w:r>
        <w:rPr>
          <w:szCs w:val="24"/>
        </w:rPr>
        <w:t xml:space="preserve">Википедия </w:t>
      </w:r>
      <w:r w:rsidRPr="002D556A">
        <w:rPr>
          <w:szCs w:val="24"/>
          <w:shd w:val="clear" w:color="auto" w:fill="FFFFFF"/>
        </w:rPr>
        <w:t>Режим доступа</w:t>
      </w:r>
      <w:r w:rsidRPr="002D556A">
        <w:rPr>
          <w:szCs w:val="24"/>
        </w:rPr>
        <w:t xml:space="preserve"> </w:t>
      </w:r>
      <w:hyperlink r:id="rId12" w:history="1">
        <w:r w:rsidRPr="009F7C76">
          <w:rPr>
            <w:szCs w:val="24"/>
          </w:rPr>
          <w:t>http://ru.wikipedia.org</w:t>
        </w:r>
      </w:hyperlink>
      <w:r w:rsidRPr="009F7C76">
        <w:rPr>
          <w:szCs w:val="24"/>
        </w:rPr>
        <w:tab/>
      </w:r>
    </w:p>
    <w:p w:rsidR="000E7D34" w:rsidRPr="00DC16F8" w:rsidRDefault="000E7D34" w:rsidP="0051531A">
      <w:pPr>
        <w:numPr>
          <w:ilvl w:val="0"/>
          <w:numId w:val="5"/>
        </w:numPr>
        <w:spacing w:line="360" w:lineRule="auto"/>
        <w:ind w:left="709" w:firstLine="709"/>
        <w:rPr>
          <w:bCs/>
          <w:szCs w:val="24"/>
        </w:rPr>
      </w:pPr>
      <w:r w:rsidRPr="009F7C76">
        <w:rPr>
          <w:szCs w:val="24"/>
        </w:rPr>
        <w:t xml:space="preserve"> </w:t>
      </w:r>
      <w:r w:rsidR="003E7BF0" w:rsidRPr="003E7BF0">
        <w:rPr>
          <w:szCs w:val="24"/>
        </w:rPr>
        <w:t>Солдаткина, О.В. Экономика и управление малым бизнесом : учебное пособие : [12+] / О.В. Солдаткина. – Москва ; Берлин : Директ-Медиа, 2021. – 328 с. : ил., табл. – Режим доступа: по подписке. – URL: </w:t>
      </w:r>
      <w:r w:rsidR="003E7BF0" w:rsidRPr="0051531A">
        <w:rPr>
          <w:szCs w:val="24"/>
        </w:rPr>
        <w:t>https://biblioclub.ru/index.php?page=book&amp;id=602382</w:t>
      </w:r>
      <w:r w:rsidR="003E7BF0" w:rsidRPr="003E7BF0">
        <w:rPr>
          <w:szCs w:val="24"/>
        </w:rPr>
        <w:t> (дата обращения: 09.04.2021). – Библиогр.: с. 306-309. – ISBN 978-5-4499-1907-6. – Текст : электронный.</w:t>
      </w:r>
    </w:p>
    <w:p w:rsidR="003E7BF0" w:rsidRPr="00DC16F8" w:rsidRDefault="003E7BF0" w:rsidP="0051531A">
      <w:pPr>
        <w:numPr>
          <w:ilvl w:val="0"/>
          <w:numId w:val="5"/>
        </w:numPr>
        <w:spacing w:line="360" w:lineRule="auto"/>
        <w:ind w:left="709" w:firstLine="709"/>
        <w:rPr>
          <w:bCs/>
          <w:szCs w:val="24"/>
        </w:rPr>
      </w:pPr>
      <w:r w:rsidRPr="003E7BF0">
        <w:rPr>
          <w:bCs/>
          <w:szCs w:val="24"/>
        </w:rPr>
        <w:t>Сушкова, Т.А. Бизнес-планирование на предприятиях сферы обслуживания : учебное пособие : [12+] / Т.А. Сушкова ; науч. ред. Е.В. Асмолова. – Воронеж : Воронежский государственный университет инженерных технологий, 2018. – 187 с. – Режим доступа: по подписке. – URL: https://biblioclub.ru/index.php?page=book&amp;id=601610 (дата обращения: 09.04.2021). – Библиогр.: с. 185. – ISBN 978-5-00032-393-9. – Текст : электронный.</w:t>
      </w:r>
    </w:p>
    <w:p w:rsidR="000E7D34" w:rsidRPr="00DC16F8" w:rsidRDefault="000E7D34" w:rsidP="0051531A">
      <w:pPr>
        <w:spacing w:line="360" w:lineRule="auto"/>
        <w:ind w:firstLine="709"/>
        <w:rPr>
          <w:szCs w:val="24"/>
        </w:rPr>
      </w:pPr>
    </w:p>
    <w:p w:rsidR="000E7D34" w:rsidRPr="000A27C0" w:rsidRDefault="000E7D34" w:rsidP="000E7D34">
      <w:pPr>
        <w:ind w:firstLine="770"/>
        <w:rPr>
          <w:szCs w:val="24"/>
        </w:rPr>
      </w:pPr>
    </w:p>
    <w:p w:rsidR="00DA03F4" w:rsidRDefault="00DA03F4">
      <w:p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0E7D34" w:rsidRPr="009F7C76" w:rsidRDefault="0051531A" w:rsidP="0051531A">
      <w:pPr>
        <w:pStyle w:val="1"/>
      </w:pPr>
      <w:bookmarkStart w:id="31" w:name="_Toc96959341"/>
      <w:r w:rsidRPr="0051531A">
        <w:rPr>
          <w:b w:val="0"/>
        </w:rPr>
        <w:lastRenderedPageBreak/>
        <w:t>4.</w:t>
      </w:r>
      <w:r>
        <w:t xml:space="preserve"> </w:t>
      </w:r>
      <w:r w:rsidR="000E7D34" w:rsidRPr="009F7C76">
        <w:t>КОНТРОЛЬ И ОЦЕНКА РЕЗУЛЬТАТОВ ОСВОЕНИЯ УЧЕБНОЙ ДИСЦИПЛИНЫ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2111"/>
        <w:gridCol w:w="2698"/>
      </w:tblGrid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b/>
                <w:bCs/>
                <w:szCs w:val="24"/>
              </w:rPr>
            </w:pPr>
            <w:r w:rsidRPr="0051531A">
              <w:rPr>
                <w:b/>
                <w:bCs/>
                <w:szCs w:val="24"/>
              </w:rPr>
              <w:t>Результаты обучения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/>
                <w:bCs/>
                <w:szCs w:val="24"/>
              </w:rPr>
            </w:pPr>
            <w:r w:rsidRPr="0051531A">
              <w:rPr>
                <w:b/>
                <w:bCs/>
                <w:szCs w:val="24"/>
              </w:rPr>
              <w:t>Критерии оценки</w:t>
            </w:r>
          </w:p>
        </w:tc>
        <w:tc>
          <w:tcPr>
            <w:tcW w:w="1342" w:type="pct"/>
          </w:tcPr>
          <w:p w:rsidR="000E7D34" w:rsidRPr="0051531A" w:rsidRDefault="000E7D34" w:rsidP="0051531A">
            <w:pPr>
              <w:rPr>
                <w:b/>
                <w:bCs/>
                <w:szCs w:val="24"/>
              </w:rPr>
            </w:pPr>
            <w:r w:rsidRPr="0051531A">
              <w:rPr>
                <w:b/>
                <w:bCs/>
                <w:szCs w:val="24"/>
              </w:rPr>
              <w:t>Формы и методы оценки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bCs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сформированности компетенций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shd w:val="clear" w:color="auto" w:fill="FFFFFF"/>
              <w:tabs>
                <w:tab w:val="left" w:pos="0"/>
              </w:tabs>
              <w:rPr>
                <w:bCs/>
                <w:szCs w:val="24"/>
              </w:rPr>
            </w:pPr>
            <w:r w:rsidRPr="0051531A">
              <w:rPr>
                <w:bCs/>
                <w:szCs w:val="24"/>
              </w:rPr>
              <w:t>Отраслевые особенности сферы гостеприимства.</w:t>
            </w:r>
          </w:p>
          <w:p w:rsidR="000E7D34" w:rsidRPr="0051531A" w:rsidRDefault="000E7D34" w:rsidP="0051531A">
            <w:pPr>
              <w:shd w:val="clear" w:color="auto" w:fill="FFFFFF"/>
              <w:tabs>
                <w:tab w:val="left" w:pos="0"/>
              </w:tabs>
              <w:rPr>
                <w:spacing w:val="-2"/>
                <w:szCs w:val="24"/>
              </w:rPr>
            </w:pPr>
            <w:r w:rsidRPr="0051531A">
              <w:rPr>
                <w:spacing w:val="-2"/>
                <w:szCs w:val="24"/>
              </w:rPr>
              <w:t xml:space="preserve">Современное состояние и перспективы развития отрасли, 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Устный опрос</w:t>
            </w:r>
          </w:p>
        </w:tc>
      </w:tr>
      <w:tr w:rsidR="000E7D34" w:rsidRPr="0051531A" w:rsidTr="006665BC">
        <w:tc>
          <w:tcPr>
            <w:tcW w:w="2637" w:type="pct"/>
            <w:vAlign w:val="center"/>
          </w:tcPr>
          <w:p w:rsidR="000E7D34" w:rsidRPr="0051531A" w:rsidRDefault="000E7D34" w:rsidP="0051531A">
            <w:pPr>
              <w:shd w:val="clear" w:color="auto" w:fill="FFFFFF"/>
              <w:rPr>
                <w:szCs w:val="24"/>
              </w:rPr>
            </w:pPr>
            <w:r w:rsidRPr="0051531A">
              <w:rPr>
                <w:bCs/>
                <w:szCs w:val="24"/>
              </w:rPr>
              <w:t>Основы внутрифирменного планирования в современных условиях хозяйствования. Методы и принципы планирования. Система планов гостиничного предприятия. Текущий план предприятия гостеприимства</w:t>
            </w:r>
            <w:r w:rsidRPr="0051531A">
              <w:rPr>
                <w:szCs w:val="24"/>
              </w:rPr>
              <w:t>;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Устный опрос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 xml:space="preserve"> Понятие и содержание производственной (эксплуатационной) программы гостиницы. Факторы формирования эксплуатационной программы. Планирование эксплуатационной программы. Показатели эксплуатационной программы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 xml:space="preserve">Наблюдение за верностью составления макета эксплуатационной программы 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 xml:space="preserve">Ситуационная задача, 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bCs/>
                <w:szCs w:val="24"/>
              </w:rPr>
              <w:t xml:space="preserve"> </w:t>
            </w:r>
            <w:r w:rsidRPr="0051531A">
              <w:rPr>
                <w:szCs w:val="24"/>
              </w:rPr>
              <w:t>Производственные фонды предприятий отрасли гостеприимства. Имущество и капитал предприятия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Устный опрос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bCs/>
                <w:szCs w:val="24"/>
              </w:rPr>
              <w:t xml:space="preserve"> Структура трудовых ресурсов и кадрового состава гостиничного предприятия Планирование потребности в персонале и средствах на оплату труда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Устный опрос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Структура расходов (издержек)</w:t>
            </w:r>
            <w:r w:rsidRPr="0051531A">
              <w:rPr>
                <w:bCs/>
                <w:szCs w:val="24"/>
              </w:rPr>
              <w:t>. Классификация издержек на выполнение услуг гостеприимства. Управление издержками гостиничного предприятия. Принципы системы управления издержками. Факторы, влияющие на формирование издержек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Устный опрос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Цены и ценовая политика на предприятиях гостиничной индустрии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Устный опрос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Показатели эффективности функционирования предприятий гостиничной индустрии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Устный опрос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bCs/>
                <w:szCs w:val="24"/>
              </w:rPr>
              <w:t>Управление доходами от продаж в гостиничном бизнесе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Устный опрос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  <w:shd w:val="clear" w:color="auto" w:fill="FFFFFF"/>
              </w:rPr>
              <w:t xml:space="preserve">Теоретические и методологические основы </w:t>
            </w:r>
            <w:r w:rsidRPr="0051531A">
              <w:rPr>
                <w:szCs w:val="24"/>
                <w:shd w:val="clear" w:color="auto" w:fill="FFFFFF"/>
              </w:rPr>
              <w:lastRenderedPageBreak/>
              <w:t>организации</w:t>
            </w:r>
            <w:r w:rsidRPr="0051531A">
              <w:rPr>
                <w:rStyle w:val="apple-converted-space"/>
                <w:szCs w:val="24"/>
                <w:shd w:val="clear" w:color="auto" w:fill="FFFFFF"/>
              </w:rPr>
              <w:t xml:space="preserve"> </w:t>
            </w:r>
            <w:r w:rsidRPr="0051531A">
              <w:rPr>
                <w:szCs w:val="24"/>
              </w:rPr>
              <w:br/>
            </w:r>
            <w:r w:rsidRPr="0051531A">
              <w:rPr>
                <w:szCs w:val="24"/>
                <w:shd w:val="clear" w:color="auto" w:fill="FFFFFF"/>
              </w:rPr>
              <w:t>бухгалтерского учета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lastRenderedPageBreak/>
              <w:t xml:space="preserve">Ответы на </w:t>
            </w:r>
            <w:r w:rsidRPr="0051531A">
              <w:rPr>
                <w:szCs w:val="24"/>
              </w:rPr>
              <w:lastRenderedPageBreak/>
              <w:t>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lastRenderedPageBreak/>
              <w:t>Устный опрос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bCs/>
                <w:szCs w:val="24"/>
                <w:bdr w:val="none" w:sz="0" w:space="0" w:color="auto" w:frame="1"/>
              </w:rPr>
              <w:lastRenderedPageBreak/>
              <w:t>Бухгалтерский и налоговый учет доходов гостиниц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Устный опрос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bCs/>
                <w:szCs w:val="24"/>
                <w:bdr w:val="none" w:sz="0" w:space="0" w:color="auto" w:frame="1"/>
              </w:rPr>
            </w:pPr>
            <w:r w:rsidRPr="0051531A">
              <w:rPr>
                <w:bCs/>
                <w:szCs w:val="24"/>
                <w:bdr w:val="none" w:sz="0" w:space="0" w:color="auto" w:frame="1"/>
              </w:rPr>
              <w:t>Бухгалтерский и налоговый учет расходов гостиниц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Устный опрос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bCs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Устный опрос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pStyle w:val="a4"/>
              <w:tabs>
                <w:tab w:val="left" w:pos="479"/>
              </w:tabs>
              <w:spacing w:before="0" w:after="0"/>
              <w:ind w:left="0"/>
              <w:contextualSpacing/>
              <w:rPr>
                <w:rFonts w:ascii="Times New Roman" w:hAnsi="Times New Roman"/>
                <w:szCs w:val="24"/>
              </w:rPr>
            </w:pPr>
            <w:r w:rsidRPr="0051531A">
              <w:rPr>
                <w:rFonts w:ascii="Times New Roman" w:hAnsi="Times New Roman"/>
                <w:szCs w:val="24"/>
              </w:rPr>
              <w:t>Расчёт пропускной способности гостиницы и коэффициента использования номерного фонда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 xml:space="preserve">Экспертная оценка умения рассчитывать пропускную способность гостиницы, коэффициент использования номерного фонда, 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pStyle w:val="a4"/>
              <w:tabs>
                <w:tab w:val="left" w:pos="479"/>
              </w:tabs>
              <w:spacing w:before="0" w:after="0"/>
              <w:ind w:left="0"/>
              <w:contextualSpacing/>
              <w:rPr>
                <w:rFonts w:ascii="Times New Roman" w:hAnsi="Times New Roman"/>
                <w:szCs w:val="24"/>
              </w:rPr>
            </w:pPr>
            <w:r w:rsidRPr="0051531A">
              <w:rPr>
                <w:rFonts w:ascii="Times New Roman" w:hAnsi="Times New Roman"/>
                <w:szCs w:val="24"/>
              </w:rPr>
              <w:t>Расчёт объёма реализации основных услуг. Расчёт объёма реализации дополнительных услуг.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умения рассчитывать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pStyle w:val="a4"/>
              <w:tabs>
                <w:tab w:val="left" w:pos="0"/>
              </w:tabs>
              <w:spacing w:before="0" w:after="0"/>
              <w:ind w:left="0" w:firstLine="337"/>
              <w:contextualSpacing/>
              <w:rPr>
                <w:rFonts w:ascii="Times New Roman" w:hAnsi="Times New Roman"/>
                <w:szCs w:val="24"/>
              </w:rPr>
            </w:pPr>
            <w:r w:rsidRPr="0051531A">
              <w:rPr>
                <w:rFonts w:ascii="Times New Roman" w:hAnsi="Times New Roman"/>
                <w:szCs w:val="24"/>
              </w:rPr>
              <w:t>Расчёт среднегодовой стоимости основных фондов. Расчёт амортизационных отчислений по группам основных средств.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умения рассчитывать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pStyle w:val="a4"/>
              <w:tabs>
                <w:tab w:val="left" w:pos="0"/>
              </w:tabs>
              <w:spacing w:before="0" w:after="0"/>
              <w:ind w:left="0" w:firstLine="337"/>
              <w:contextualSpacing/>
              <w:rPr>
                <w:rFonts w:ascii="Times New Roman" w:hAnsi="Times New Roman"/>
                <w:szCs w:val="24"/>
              </w:rPr>
            </w:pPr>
            <w:r w:rsidRPr="0051531A">
              <w:rPr>
                <w:rFonts w:ascii="Times New Roman" w:hAnsi="Times New Roman"/>
                <w:szCs w:val="24"/>
              </w:rPr>
              <w:t>Показатели использования основных производственных фондов предприятий гостиничной отрасли. Расчёт показателей эффективности использования основных фондов: фондоотдачи, фондоёмкости, фондовооружённости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умения рассчитывать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tabs>
                <w:tab w:val="left" w:pos="0"/>
              </w:tabs>
              <w:ind w:firstLine="337"/>
              <w:contextualSpacing/>
              <w:rPr>
                <w:szCs w:val="24"/>
              </w:rPr>
            </w:pPr>
            <w:r w:rsidRPr="0051531A">
              <w:rPr>
                <w:szCs w:val="24"/>
              </w:rPr>
              <w:t>Оценка потребности в оборотных средствах.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умения рассчитывать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Планирование фонда рабочего времени и численности персонала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 xml:space="preserve">Оценка результатов 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сформированности компетенций</w:t>
            </w:r>
          </w:p>
        </w:tc>
      </w:tr>
      <w:tr w:rsidR="000E7D34" w:rsidRPr="0051531A" w:rsidTr="006665BC">
        <w:tc>
          <w:tcPr>
            <w:tcW w:w="2637" w:type="pct"/>
            <w:vAlign w:val="bottom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Планирование фонда заработной платы.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умения рассчитывать</w:t>
            </w:r>
          </w:p>
        </w:tc>
      </w:tr>
      <w:tr w:rsidR="000E7D34" w:rsidRPr="0051531A" w:rsidTr="006665BC">
        <w:tc>
          <w:tcPr>
            <w:tcW w:w="2637" w:type="pct"/>
            <w:vAlign w:val="bottom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Расчёт заработной платы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умения рассчитывать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Определение цены по системе «Директ-костинг»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умения рассчитывать</w:t>
            </w:r>
          </w:p>
        </w:tc>
      </w:tr>
      <w:tr w:rsidR="000E7D34" w:rsidRPr="0051531A" w:rsidTr="006665BC">
        <w:tc>
          <w:tcPr>
            <w:tcW w:w="2637" w:type="pct"/>
            <w:vAlign w:val="bottom"/>
          </w:tcPr>
          <w:p w:rsidR="000E7D34" w:rsidRPr="0051531A" w:rsidRDefault="000E7D34" w:rsidP="0051531A">
            <w:pPr>
              <w:shd w:val="clear" w:color="auto" w:fill="FFFFFF"/>
              <w:rPr>
                <w:szCs w:val="24"/>
              </w:rPr>
            </w:pPr>
            <w:r w:rsidRPr="0051531A">
              <w:rPr>
                <w:szCs w:val="24"/>
              </w:rPr>
              <w:t xml:space="preserve"> Расчёт стоимости проживания гостя в гостинице 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умения рассчитывать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 xml:space="preserve">Расчёт чистой прибыли и рентабельности. </w:t>
            </w:r>
            <w:r w:rsidRPr="0051531A">
              <w:rPr>
                <w:rStyle w:val="blk"/>
                <w:szCs w:val="24"/>
              </w:rPr>
              <w:t>Оценка эффективности деятельности структурного подразделения гостиницы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умения рассчитывать</w:t>
            </w:r>
          </w:p>
        </w:tc>
      </w:tr>
      <w:tr w:rsidR="000E7D34" w:rsidRPr="0051531A" w:rsidTr="006665BC">
        <w:tc>
          <w:tcPr>
            <w:tcW w:w="2637" w:type="pct"/>
            <w:vAlign w:val="bottom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 xml:space="preserve">Расчёт коэффициента заполняемости </w:t>
            </w:r>
            <w:r w:rsidRPr="0051531A">
              <w:rPr>
                <w:szCs w:val="24"/>
              </w:rPr>
              <w:lastRenderedPageBreak/>
              <w:t>гостиницы, прибыль с гостя, норма прибыли номерного фонда, норма прибыли ресторанов и баров, норма прибыли дополнительных услуг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lastRenderedPageBreak/>
              <w:t xml:space="preserve">Оценка </w:t>
            </w:r>
            <w:r w:rsidRPr="0051531A">
              <w:rPr>
                <w:szCs w:val="24"/>
              </w:rPr>
              <w:lastRenderedPageBreak/>
              <w:t>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lastRenderedPageBreak/>
              <w:t xml:space="preserve">Экспертная оценка </w:t>
            </w:r>
            <w:r w:rsidRPr="0051531A">
              <w:rPr>
                <w:szCs w:val="24"/>
              </w:rPr>
              <w:lastRenderedPageBreak/>
              <w:t>умения рассчитывать</w:t>
            </w:r>
          </w:p>
        </w:tc>
      </w:tr>
      <w:tr w:rsidR="000E7D34" w:rsidRPr="0051531A" w:rsidTr="006665BC">
        <w:trPr>
          <w:trHeight w:val="1301"/>
        </w:trPr>
        <w:tc>
          <w:tcPr>
            <w:tcW w:w="2637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bCs/>
                <w:szCs w:val="24"/>
              </w:rPr>
              <w:lastRenderedPageBreak/>
              <w:t>Содержание бухгалтерской отчетности Баланс. Строение и содержание бухгалтерского баланса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сформированности компетенций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bCs/>
                <w:szCs w:val="24"/>
              </w:rPr>
              <w:t xml:space="preserve">Корреспонденция счетов. Бухгалтерские проводки, их классификация 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  <w:vAlign w:val="center"/>
          </w:tcPr>
          <w:p w:rsidR="000E7D34" w:rsidRPr="0051531A" w:rsidRDefault="000E7D34" w:rsidP="0051531A">
            <w:pPr>
              <w:rPr>
                <w:szCs w:val="24"/>
              </w:rPr>
            </w:pPr>
            <w:r w:rsidRPr="0051531A">
              <w:rPr>
                <w:szCs w:val="24"/>
              </w:rPr>
              <w:t>Экспертная оценка сформированности компетенций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bCs/>
                <w:szCs w:val="24"/>
              </w:rPr>
              <w:t xml:space="preserve"> Порядок оценки и калькуляции –основы стоимостного отражения затрат на предприятии и в его структурных подразделениях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Экспертная оценка сформированности компетенций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shd w:val="clear" w:color="auto" w:fill="FFFFFF"/>
              <w:rPr>
                <w:szCs w:val="24"/>
              </w:rPr>
            </w:pPr>
            <w:r w:rsidRPr="0051531A">
              <w:rPr>
                <w:szCs w:val="24"/>
              </w:rPr>
              <w:t>Учёт выручки от услуг по проживанию. Заполнение первичных документов. Отражение операций по бронированию номеров.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Экспертная оценка сформированности компетенций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shd w:val="clear" w:color="auto" w:fill="FFFFFF"/>
              <w:rPr>
                <w:szCs w:val="24"/>
              </w:rPr>
            </w:pPr>
            <w:r w:rsidRPr="0051531A">
              <w:rPr>
                <w:szCs w:val="24"/>
              </w:rPr>
              <w:t>Учёт внереализационных доходов</w:t>
            </w:r>
            <w:r w:rsidRPr="0051531A">
              <w:rPr>
                <w:bCs/>
                <w:szCs w:val="24"/>
              </w:rPr>
              <w:t xml:space="preserve">. </w:t>
            </w:r>
            <w:r w:rsidRPr="0051531A">
              <w:rPr>
                <w:szCs w:val="24"/>
              </w:rPr>
              <w:t>Отражение сумм возмещаемого ущерба клиентами.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Экспертная оценка сформированности компетенций</w:t>
            </w:r>
          </w:p>
        </w:tc>
      </w:tr>
      <w:tr w:rsidR="000E7D34" w:rsidRPr="0051531A" w:rsidTr="006665BC">
        <w:tc>
          <w:tcPr>
            <w:tcW w:w="2637" w:type="pct"/>
          </w:tcPr>
          <w:p w:rsidR="000E7D34" w:rsidRPr="0051531A" w:rsidRDefault="000E7D34" w:rsidP="0051531A">
            <w:pPr>
              <w:textAlignment w:val="baseline"/>
              <w:rPr>
                <w:szCs w:val="24"/>
              </w:rPr>
            </w:pPr>
            <w:r w:rsidRPr="0051531A">
              <w:rPr>
                <w:szCs w:val="24"/>
              </w:rPr>
              <w:t xml:space="preserve">Учёт расходов на материально-техническое обеспечение гостиниц. </w:t>
            </w:r>
          </w:p>
        </w:tc>
        <w:tc>
          <w:tcPr>
            <w:tcW w:w="1021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szCs w:val="24"/>
              </w:rPr>
              <w:t>Оценка результатов</w:t>
            </w:r>
          </w:p>
        </w:tc>
        <w:tc>
          <w:tcPr>
            <w:tcW w:w="1342" w:type="pct"/>
          </w:tcPr>
          <w:p w:rsidR="000E7D34" w:rsidRPr="0051531A" w:rsidRDefault="000E7D34" w:rsidP="0051531A">
            <w:pPr>
              <w:rPr>
                <w:bCs/>
                <w:szCs w:val="24"/>
              </w:rPr>
            </w:pPr>
            <w:r w:rsidRPr="0051531A">
              <w:rPr>
                <w:bCs/>
                <w:szCs w:val="24"/>
              </w:rPr>
              <w:t>Экспертная оценка сформированности компетенций</w:t>
            </w:r>
          </w:p>
          <w:p w:rsidR="00065371" w:rsidRPr="0051531A" w:rsidRDefault="00065371" w:rsidP="0051531A">
            <w:pPr>
              <w:rPr>
                <w:bCs/>
                <w:szCs w:val="24"/>
              </w:rPr>
            </w:pPr>
          </w:p>
          <w:p w:rsidR="00065371" w:rsidRPr="0051531A" w:rsidRDefault="00065371" w:rsidP="0051531A">
            <w:pPr>
              <w:rPr>
                <w:b/>
                <w:bCs/>
                <w:szCs w:val="24"/>
              </w:rPr>
            </w:pPr>
            <w:r w:rsidRPr="0051531A">
              <w:rPr>
                <w:b/>
                <w:iCs/>
                <w:szCs w:val="24"/>
              </w:rPr>
              <w:t>Промежуточная аттестация в форме дифференцированного зачёта</w:t>
            </w:r>
          </w:p>
        </w:tc>
      </w:tr>
    </w:tbl>
    <w:p w:rsidR="000E7D34" w:rsidRPr="009F7C76" w:rsidRDefault="000E7D34" w:rsidP="000E7D34">
      <w:pPr>
        <w:rPr>
          <w:szCs w:val="24"/>
        </w:rPr>
        <w:sectPr w:rsidR="000E7D34" w:rsidRPr="009F7C76" w:rsidSect="00037CED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7621D2" w:rsidRDefault="007621D2"/>
    <w:sectPr w:rsidR="007621D2" w:rsidSect="00037C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127" w:rsidRDefault="00447127" w:rsidP="003E7BF0">
      <w:r>
        <w:separator/>
      </w:r>
    </w:p>
  </w:endnote>
  <w:endnote w:type="continuationSeparator" w:id="0">
    <w:p w:rsidR="00447127" w:rsidRDefault="00447127" w:rsidP="003E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127" w:rsidRDefault="00447127" w:rsidP="003E7BF0">
      <w:r>
        <w:separator/>
      </w:r>
    </w:p>
  </w:footnote>
  <w:footnote w:type="continuationSeparator" w:id="0">
    <w:p w:rsidR="00447127" w:rsidRDefault="00447127" w:rsidP="003E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E037E"/>
    <w:multiLevelType w:val="hybridMultilevel"/>
    <w:tmpl w:val="55B463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5133F80"/>
    <w:multiLevelType w:val="multilevel"/>
    <w:tmpl w:val="4B929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50" w:hanging="54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cs="Times New Roman" w:hint="default"/>
      </w:rPr>
    </w:lvl>
  </w:abstractNum>
  <w:abstractNum w:abstractNumId="2" w15:restartNumberingAfterBreak="0">
    <w:nsid w:val="4A4C083E"/>
    <w:multiLevelType w:val="hybridMultilevel"/>
    <w:tmpl w:val="203CE2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D834024"/>
    <w:multiLevelType w:val="hybridMultilevel"/>
    <w:tmpl w:val="AE02171C"/>
    <w:lvl w:ilvl="0" w:tplc="0419000F">
      <w:start w:val="1"/>
      <w:numFmt w:val="decimal"/>
      <w:lvlText w:val="%1."/>
      <w:lvlJc w:val="left"/>
      <w:pPr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4" w15:restartNumberingAfterBreak="0">
    <w:nsid w:val="7D991EFF"/>
    <w:multiLevelType w:val="hybridMultilevel"/>
    <w:tmpl w:val="BC0EE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D34"/>
    <w:rsid w:val="00037CED"/>
    <w:rsid w:val="00065371"/>
    <w:rsid w:val="000E7D34"/>
    <w:rsid w:val="001223D9"/>
    <w:rsid w:val="00137156"/>
    <w:rsid w:val="00182420"/>
    <w:rsid w:val="001A3B58"/>
    <w:rsid w:val="002F7C22"/>
    <w:rsid w:val="00364F6A"/>
    <w:rsid w:val="003E7BF0"/>
    <w:rsid w:val="0041543C"/>
    <w:rsid w:val="00447127"/>
    <w:rsid w:val="004E02BD"/>
    <w:rsid w:val="0051531A"/>
    <w:rsid w:val="005D0437"/>
    <w:rsid w:val="00606033"/>
    <w:rsid w:val="00655F12"/>
    <w:rsid w:val="006665BC"/>
    <w:rsid w:val="007621D2"/>
    <w:rsid w:val="00762F21"/>
    <w:rsid w:val="0080378A"/>
    <w:rsid w:val="00872D9B"/>
    <w:rsid w:val="00884011"/>
    <w:rsid w:val="009F692B"/>
    <w:rsid w:val="00A379D9"/>
    <w:rsid w:val="00A763EE"/>
    <w:rsid w:val="00AE506E"/>
    <w:rsid w:val="00AF6942"/>
    <w:rsid w:val="00B437E9"/>
    <w:rsid w:val="00B65A86"/>
    <w:rsid w:val="00BD0F4D"/>
    <w:rsid w:val="00CC2B92"/>
    <w:rsid w:val="00CD533D"/>
    <w:rsid w:val="00CF4C79"/>
    <w:rsid w:val="00DA03F4"/>
    <w:rsid w:val="00E15994"/>
    <w:rsid w:val="00E81D9C"/>
    <w:rsid w:val="00E8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381A-E681-4B2A-BEFD-BC3F4C2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942"/>
    <w:pPr>
      <w:keepNext/>
      <w:keepLines/>
      <w:spacing w:before="240" w:line="360" w:lineRule="auto"/>
      <w:ind w:left="708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E15994"/>
    <w:pPr>
      <w:keepNext/>
      <w:spacing w:line="360" w:lineRule="auto"/>
      <w:ind w:left="7080" w:hanging="134"/>
      <w:jc w:val="right"/>
      <w:outlineLvl w:val="1"/>
    </w:pPr>
    <w:rPr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0E7D34"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3"/>
    <w:next w:val="a"/>
    <w:link w:val="40"/>
    <w:autoRedefine/>
    <w:uiPriority w:val="99"/>
    <w:qFormat/>
    <w:rsid w:val="000E7D34"/>
    <w:pPr>
      <w:keepLines/>
      <w:autoSpaceDE w:val="0"/>
      <w:autoSpaceDN w:val="0"/>
      <w:adjustRightInd w:val="0"/>
      <w:jc w:val="right"/>
      <w:outlineLvl w:val="3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5994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7D3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7D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blk">
    <w:name w:val="blk"/>
    <w:uiPriority w:val="99"/>
    <w:rsid w:val="000E7D34"/>
  </w:style>
  <w:style w:type="character" w:styleId="a3">
    <w:name w:val="Hyperlink"/>
    <w:basedOn w:val="a0"/>
    <w:uiPriority w:val="99"/>
    <w:rsid w:val="000E7D34"/>
    <w:rPr>
      <w:rFonts w:cs="Times New Roman"/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E7D34"/>
    <w:pPr>
      <w:spacing w:before="120" w:after="120"/>
      <w:ind w:left="708"/>
    </w:pPr>
    <w:rPr>
      <w:rFonts w:ascii="Calibri" w:hAnsi="Calibri"/>
      <w:szCs w:val="20"/>
    </w:rPr>
  </w:style>
  <w:style w:type="paragraph" w:customStyle="1" w:styleId="ConsPlusNormal">
    <w:name w:val="ConsPlusNormal"/>
    <w:uiPriority w:val="99"/>
    <w:rsid w:val="000E7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0E7D34"/>
  </w:style>
  <w:style w:type="character" w:customStyle="1" w:styleId="submenu-table">
    <w:name w:val="submenu-table"/>
    <w:uiPriority w:val="99"/>
    <w:rsid w:val="000E7D34"/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0E7D34"/>
    <w:rPr>
      <w:rFonts w:ascii="Calibri" w:eastAsia="Times New Roman" w:hAnsi="Calibri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E7B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7BF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7B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7BF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942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51531A"/>
    <w:pPr>
      <w:spacing w:line="259" w:lineRule="auto"/>
      <w:ind w:left="0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5153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1531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center.online/knigi-biznes-idei/114-otrajenie-vyiruchki-okazaniya-uslug-1558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icenter.online/knigi-biznes-idei/pervichnyie-uchetnyie-dokumentyi-156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center.online/knigi-biznes-idei/uchet-operatsiy-obschestvennom-156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3212-22E6-4E9C-A5A0-60BCFA58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4535</Words>
  <Characters>25852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2021-04-08T11:06:00Z</dcterms:created>
  <dcterms:modified xsi:type="dcterms:W3CDTF">2022-03-02T04:48:00Z</dcterms:modified>
</cp:coreProperties>
</file>